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896DA" w14:textId="20340302" w:rsidR="00197D42" w:rsidRDefault="00877238" w:rsidP="00197D42">
      <w:pPr>
        <w:spacing w:after="0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C20">
        <w:t xml:space="preserve">                                             </w:t>
      </w:r>
      <w:r w:rsidR="00F87C20" w:rsidRPr="00F87C20">
        <w:rPr>
          <w:b/>
          <w:bCs/>
          <w:sz w:val="32"/>
          <w:szCs w:val="32"/>
        </w:rPr>
        <w:t>О Т Ч Е Т</w:t>
      </w:r>
    </w:p>
    <w:p w14:paraId="37C334C5" w14:textId="77777777" w:rsidR="00F87C20" w:rsidRDefault="00F87C20" w:rsidP="00197D4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proofErr w:type="gramStart"/>
      <w:r>
        <w:rPr>
          <w:b/>
          <w:bCs/>
          <w:sz w:val="32"/>
          <w:szCs w:val="32"/>
        </w:rPr>
        <w:t>О  реализации</w:t>
      </w:r>
      <w:proofErr w:type="gramEnd"/>
      <w:r>
        <w:rPr>
          <w:b/>
          <w:bCs/>
          <w:sz w:val="32"/>
          <w:szCs w:val="32"/>
        </w:rPr>
        <w:t xml:space="preserve"> Плана мероприятий по</w:t>
      </w:r>
    </w:p>
    <w:p w14:paraId="4D7E2226" w14:textId="038395FF" w:rsidR="00F87C20" w:rsidRDefault="00F87C20" w:rsidP="00197D4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противодействию коррупции </w:t>
      </w:r>
    </w:p>
    <w:p w14:paraId="1ED39B3E" w14:textId="7F73E295" w:rsidR="00F87C20" w:rsidRPr="00F87C20" w:rsidRDefault="00F87C20" w:rsidP="00197D42">
      <w:pPr>
        <w:spacing w:after="0"/>
      </w:pPr>
      <w:r>
        <w:rPr>
          <w:b/>
          <w:bCs/>
          <w:sz w:val="32"/>
          <w:szCs w:val="32"/>
        </w:rPr>
        <w:t xml:space="preserve">                                  за 1-е полугодие 2024 года</w:t>
      </w:r>
    </w:p>
    <w:p w14:paraId="4B0FFA6B" w14:textId="77777777" w:rsidR="00197D42" w:rsidRDefault="00197D42" w:rsidP="00197D42">
      <w:pPr>
        <w:spacing w:after="0"/>
      </w:pPr>
    </w:p>
    <w:p w14:paraId="3F06B0D0" w14:textId="77777777" w:rsidR="00197D42" w:rsidRDefault="00197D42" w:rsidP="00197D42">
      <w:pPr>
        <w:spacing w:after="0"/>
      </w:pPr>
    </w:p>
    <w:p w14:paraId="44434343" w14:textId="76FD7B52" w:rsidR="00B06AC0" w:rsidRDefault="00197D42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184E">
        <w:rPr>
          <w:sz w:val="28"/>
          <w:szCs w:val="28"/>
        </w:rPr>
        <w:t>В</w:t>
      </w:r>
      <w:r w:rsidR="002E489A">
        <w:rPr>
          <w:sz w:val="28"/>
          <w:szCs w:val="28"/>
        </w:rPr>
        <w:t>о ис</w:t>
      </w:r>
      <w:r w:rsidR="00B06AC0">
        <w:rPr>
          <w:sz w:val="28"/>
          <w:szCs w:val="28"/>
        </w:rPr>
        <w:t>полнение</w:t>
      </w:r>
      <w:r w:rsidR="00C659C6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23184E">
        <w:rPr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>
        <w:rPr>
          <w:sz w:val="28"/>
          <w:szCs w:val="28"/>
        </w:rPr>
        <w:t xml:space="preserve"> </w:t>
      </w:r>
      <w:r w:rsidR="00850016">
        <w:rPr>
          <w:sz w:val="28"/>
          <w:szCs w:val="28"/>
        </w:rPr>
        <w:t>последовательно проводит работу по формированию в структурных подразделениях антикоррупционных стандартов поведения. Эта</w:t>
      </w:r>
      <w:r w:rsidR="0093586B">
        <w:rPr>
          <w:sz w:val="28"/>
          <w:szCs w:val="28"/>
        </w:rPr>
        <w:t xml:space="preserve"> работ</w:t>
      </w:r>
      <w:r w:rsidR="00850016">
        <w:rPr>
          <w:sz w:val="28"/>
          <w:szCs w:val="28"/>
        </w:rPr>
        <w:t>а</w:t>
      </w:r>
      <w:r w:rsidR="00D72763">
        <w:rPr>
          <w:sz w:val="28"/>
          <w:szCs w:val="28"/>
        </w:rPr>
        <w:t xml:space="preserve"> </w:t>
      </w:r>
      <w:proofErr w:type="gramStart"/>
      <w:r w:rsidR="00850016">
        <w:rPr>
          <w:sz w:val="28"/>
          <w:szCs w:val="28"/>
        </w:rPr>
        <w:t xml:space="preserve">осуществляется </w:t>
      </w:r>
      <w:r w:rsidR="006F6511">
        <w:rPr>
          <w:sz w:val="28"/>
          <w:szCs w:val="28"/>
        </w:rPr>
        <w:t xml:space="preserve"> в</w:t>
      </w:r>
      <w:proofErr w:type="gramEnd"/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соответствии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</w:t>
      </w:r>
      <w:r w:rsidR="00D72763">
        <w:rPr>
          <w:sz w:val="28"/>
          <w:szCs w:val="28"/>
        </w:rPr>
        <w:t xml:space="preserve">  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утвержденным </w:t>
      </w:r>
      <w:r w:rsidR="004A1DF9">
        <w:rPr>
          <w:sz w:val="28"/>
          <w:szCs w:val="28"/>
        </w:rPr>
        <w:t xml:space="preserve"> </w:t>
      </w:r>
      <w:r w:rsidR="00513195">
        <w:rPr>
          <w:sz w:val="28"/>
          <w:szCs w:val="28"/>
        </w:rPr>
        <w:t>П</w:t>
      </w:r>
      <w:r w:rsidR="00D72763">
        <w:rPr>
          <w:sz w:val="28"/>
          <w:szCs w:val="28"/>
        </w:rPr>
        <w:t>лан</w:t>
      </w:r>
      <w:r w:rsidR="0023184E">
        <w:rPr>
          <w:sz w:val="28"/>
          <w:szCs w:val="28"/>
        </w:rPr>
        <w:t>ом</w:t>
      </w:r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мер</w:t>
      </w:r>
      <w:r w:rsidR="005515C1">
        <w:rPr>
          <w:sz w:val="28"/>
          <w:szCs w:val="28"/>
        </w:rPr>
        <w:t>оприятий</w:t>
      </w:r>
      <w:r w:rsidR="00D72763">
        <w:rPr>
          <w:sz w:val="28"/>
          <w:szCs w:val="28"/>
        </w:rPr>
        <w:t xml:space="preserve">  Учреждени</w:t>
      </w:r>
      <w:r w:rsidR="002E489A">
        <w:rPr>
          <w:sz w:val="28"/>
          <w:szCs w:val="28"/>
        </w:rPr>
        <w:t>я</w:t>
      </w:r>
      <w:r w:rsidR="00E946C4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 на 20</w:t>
      </w:r>
      <w:r w:rsidR="00005769">
        <w:rPr>
          <w:sz w:val="28"/>
          <w:szCs w:val="28"/>
        </w:rPr>
        <w:t>2</w:t>
      </w:r>
      <w:r w:rsidR="00FF7A30">
        <w:rPr>
          <w:sz w:val="28"/>
          <w:szCs w:val="28"/>
        </w:rPr>
        <w:t>1-202</w:t>
      </w:r>
      <w:r w:rsidR="00862500">
        <w:rPr>
          <w:sz w:val="28"/>
          <w:szCs w:val="28"/>
        </w:rPr>
        <w:t>4</w:t>
      </w:r>
      <w:r w:rsidR="00005769">
        <w:rPr>
          <w:sz w:val="28"/>
          <w:szCs w:val="28"/>
        </w:rPr>
        <w:t xml:space="preserve"> год</w:t>
      </w:r>
      <w:r w:rsidR="00FF7A30">
        <w:rPr>
          <w:sz w:val="28"/>
          <w:szCs w:val="28"/>
        </w:rPr>
        <w:t>ы</w:t>
      </w:r>
      <w:r w:rsidR="00AD0A6E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и</w:t>
      </w:r>
      <w:r w:rsidR="00366BA6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р</w:t>
      </w:r>
      <w:r w:rsidR="00366BA6">
        <w:rPr>
          <w:sz w:val="28"/>
          <w:szCs w:val="28"/>
        </w:rPr>
        <w:t xml:space="preserve">екомендациями  Совета </w:t>
      </w:r>
      <w:r w:rsidR="00D72763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при </w:t>
      </w:r>
      <w:r w:rsidR="001268E5">
        <w:rPr>
          <w:sz w:val="28"/>
          <w:szCs w:val="28"/>
        </w:rPr>
        <w:t>Мэре Москвы</w:t>
      </w:r>
      <w:r w:rsidR="00FB7243">
        <w:rPr>
          <w:sz w:val="28"/>
          <w:szCs w:val="28"/>
        </w:rPr>
        <w:t xml:space="preserve"> о противодействии коррупции</w:t>
      </w:r>
      <w:r w:rsidR="009E41BE">
        <w:rPr>
          <w:sz w:val="28"/>
          <w:szCs w:val="28"/>
        </w:rPr>
        <w:t>, а также Министерства труда и социальной защиты Российской Федерации от 18.09.2019 «Меры по предупреждению коррупции в организациях».</w:t>
      </w:r>
    </w:p>
    <w:p w14:paraId="07F346CD" w14:textId="60972426" w:rsidR="00D52C45" w:rsidRDefault="00850016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2C45">
        <w:rPr>
          <w:sz w:val="28"/>
          <w:szCs w:val="28"/>
        </w:rPr>
        <w:t xml:space="preserve">  </w:t>
      </w:r>
      <w:r w:rsidR="00EE6FBA">
        <w:rPr>
          <w:sz w:val="28"/>
          <w:szCs w:val="28"/>
        </w:rPr>
        <w:t>В отчетном периоде на</w:t>
      </w:r>
      <w:r w:rsidR="00E87940">
        <w:rPr>
          <w:sz w:val="28"/>
          <w:szCs w:val="28"/>
        </w:rPr>
        <w:t xml:space="preserve"> </w:t>
      </w:r>
      <w:r w:rsidR="00D52C45">
        <w:rPr>
          <w:sz w:val="28"/>
          <w:szCs w:val="28"/>
        </w:rPr>
        <w:t>Комиссии по профилактике коррупционных  проявлений</w:t>
      </w:r>
      <w:r w:rsidR="00E87940">
        <w:rPr>
          <w:sz w:val="28"/>
          <w:szCs w:val="28"/>
        </w:rPr>
        <w:t xml:space="preserve"> Учреждения</w:t>
      </w:r>
      <w:r w:rsidR="00EE6FBA">
        <w:rPr>
          <w:sz w:val="28"/>
          <w:szCs w:val="28"/>
        </w:rPr>
        <w:t xml:space="preserve"> рассмотрены вопросы «О ходе выполнения Комплекса мер по предупреждению коррупции, рекомендованных Департаментом региональной безопасности и противодействия  коррупции в городе Москве», «О внесении изменений в состав Контрактной службы»,  «Обсуждение  проекта Антикоррупционного кодекса Учреждения», «О внесении изменений в Правила внутреннего трудового распорядка</w:t>
      </w:r>
      <w:r w:rsidR="009A7C0D">
        <w:rPr>
          <w:sz w:val="28"/>
          <w:szCs w:val="28"/>
        </w:rPr>
        <w:t xml:space="preserve"> положений, касающихся антикоррупционной политики».</w:t>
      </w:r>
    </w:p>
    <w:p w14:paraId="6B68DA11" w14:textId="6DE8AC0C" w:rsidR="0056480F" w:rsidRDefault="0056480F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Следуя рекомендациям Департамента региональной безопасности и противодействия </w:t>
      </w:r>
      <w:proofErr w:type="gramStart"/>
      <w:r>
        <w:rPr>
          <w:sz w:val="28"/>
          <w:szCs w:val="28"/>
        </w:rPr>
        <w:t>коррупции,</w:t>
      </w:r>
      <w:r w:rsidR="009A7C0D">
        <w:rPr>
          <w:sz w:val="28"/>
          <w:szCs w:val="28"/>
        </w:rPr>
        <w:t xml:space="preserve">  продолжалась</w:t>
      </w:r>
      <w:proofErr w:type="gramEnd"/>
      <w:r w:rsidR="009A7C0D">
        <w:rPr>
          <w:sz w:val="28"/>
          <w:szCs w:val="28"/>
        </w:rPr>
        <w:t xml:space="preserve"> работа по заключению дополнительных соглашений  с сотрудниками, чьи должности  входят в </w:t>
      </w:r>
      <w:r>
        <w:rPr>
          <w:sz w:val="28"/>
          <w:szCs w:val="28"/>
        </w:rPr>
        <w:t xml:space="preserve">  Перечень должностей  работников, исполнение обязанностей по которым  связано с коррупционными рисками. С данной категорией работников  в текущем году  заключено </w:t>
      </w:r>
      <w:r w:rsidR="009A7C0D">
        <w:rPr>
          <w:sz w:val="28"/>
          <w:szCs w:val="28"/>
        </w:rPr>
        <w:t>2</w:t>
      </w:r>
      <w:r w:rsidR="004819AB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="00B460A7">
        <w:rPr>
          <w:sz w:val="28"/>
          <w:szCs w:val="28"/>
        </w:rPr>
        <w:t xml:space="preserve"> (в 2023 году-78) </w:t>
      </w:r>
      <w:r>
        <w:rPr>
          <w:sz w:val="28"/>
          <w:szCs w:val="28"/>
        </w:rPr>
        <w:t xml:space="preserve">дополнительных соглашений к трудовым договорам, в которые  на основании Федерального закона от 25.12.2008 № 273 «О противодействии коррупции» включены обязанности соблюдать антикоррупционную политику, локальные нормативные акты по  вопросам противодействия коррупции; не допускать </w:t>
      </w:r>
      <w:r w:rsidR="00956A83">
        <w:rPr>
          <w:sz w:val="28"/>
          <w:szCs w:val="28"/>
        </w:rPr>
        <w:t>коррупционных проявлений; уведомлять руководителя Учреждения о склонении к коррупционным правонарушениям, о возможном конфликте интересов.</w:t>
      </w:r>
    </w:p>
    <w:p w14:paraId="575252DB" w14:textId="1F14E533" w:rsidR="005B2D22" w:rsidRDefault="002C5540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429B">
        <w:rPr>
          <w:sz w:val="28"/>
          <w:szCs w:val="28"/>
        </w:rPr>
        <w:t xml:space="preserve">В настоящее время </w:t>
      </w:r>
      <w:proofErr w:type="gramStart"/>
      <w:r w:rsidR="00E4429B">
        <w:rPr>
          <w:sz w:val="28"/>
          <w:szCs w:val="28"/>
        </w:rPr>
        <w:t>д</w:t>
      </w:r>
      <w:r w:rsidR="00956A83">
        <w:rPr>
          <w:sz w:val="28"/>
          <w:szCs w:val="28"/>
        </w:rPr>
        <w:t>ополнительные  соглашения</w:t>
      </w:r>
      <w:proofErr w:type="gramEnd"/>
      <w:r w:rsidR="00956A83">
        <w:rPr>
          <w:sz w:val="28"/>
          <w:szCs w:val="28"/>
        </w:rPr>
        <w:t xml:space="preserve"> к трудовым </w:t>
      </w:r>
      <w:r w:rsidR="000A5940">
        <w:rPr>
          <w:sz w:val="28"/>
          <w:szCs w:val="28"/>
        </w:rPr>
        <w:t xml:space="preserve">договорам  заключены </w:t>
      </w:r>
      <w:r w:rsidR="00FC544F">
        <w:rPr>
          <w:sz w:val="28"/>
          <w:szCs w:val="28"/>
        </w:rPr>
        <w:t xml:space="preserve"> </w:t>
      </w:r>
      <w:r w:rsidR="000A5940">
        <w:rPr>
          <w:sz w:val="28"/>
          <w:szCs w:val="28"/>
        </w:rPr>
        <w:t>с</w:t>
      </w:r>
      <w:r w:rsidR="00E4429B">
        <w:rPr>
          <w:sz w:val="28"/>
          <w:szCs w:val="28"/>
        </w:rPr>
        <w:t xml:space="preserve">о всеми </w:t>
      </w:r>
      <w:r w:rsidR="000A5940">
        <w:rPr>
          <w:sz w:val="28"/>
          <w:szCs w:val="28"/>
        </w:rPr>
        <w:t xml:space="preserve">  </w:t>
      </w:r>
      <w:r w:rsidR="00AB08A0">
        <w:rPr>
          <w:sz w:val="28"/>
          <w:szCs w:val="28"/>
        </w:rPr>
        <w:t>заместител</w:t>
      </w:r>
      <w:r w:rsidR="000A5940">
        <w:rPr>
          <w:sz w:val="28"/>
          <w:szCs w:val="28"/>
        </w:rPr>
        <w:t>ями</w:t>
      </w:r>
      <w:r w:rsidR="00AB08A0">
        <w:rPr>
          <w:sz w:val="28"/>
          <w:szCs w:val="28"/>
        </w:rPr>
        <w:t xml:space="preserve"> руководителя, </w:t>
      </w:r>
      <w:r w:rsidR="000A5940">
        <w:rPr>
          <w:sz w:val="28"/>
          <w:szCs w:val="28"/>
        </w:rPr>
        <w:t>с должностными лицами, ответственными за материально-техническое обеспечение Учреждения, за финансово-экономический блок, за организацию закупочной деятельности</w:t>
      </w:r>
      <w:r w:rsidR="00E4429B">
        <w:rPr>
          <w:sz w:val="28"/>
          <w:szCs w:val="28"/>
        </w:rPr>
        <w:t xml:space="preserve">, с  </w:t>
      </w:r>
      <w:r w:rsidR="00D4780D">
        <w:rPr>
          <w:sz w:val="28"/>
          <w:szCs w:val="28"/>
        </w:rPr>
        <w:t>начальник</w:t>
      </w:r>
      <w:r w:rsidR="00E4429B">
        <w:rPr>
          <w:sz w:val="28"/>
          <w:szCs w:val="28"/>
        </w:rPr>
        <w:t>ами</w:t>
      </w:r>
      <w:r w:rsidR="00D4780D">
        <w:rPr>
          <w:sz w:val="28"/>
          <w:szCs w:val="28"/>
        </w:rPr>
        <w:t xml:space="preserve"> структурных подразделений. </w:t>
      </w:r>
    </w:p>
    <w:p w14:paraId="23E540BC" w14:textId="4E43ECEB" w:rsidR="00956A83" w:rsidRDefault="00956A83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4429B">
        <w:rPr>
          <w:sz w:val="28"/>
          <w:szCs w:val="28"/>
        </w:rPr>
        <w:t xml:space="preserve">В феврале текущего года </w:t>
      </w:r>
      <w:proofErr w:type="gramStart"/>
      <w:r w:rsidR="00E4429B">
        <w:rPr>
          <w:sz w:val="28"/>
          <w:szCs w:val="28"/>
        </w:rPr>
        <w:t>т</w:t>
      </w:r>
      <w:r>
        <w:rPr>
          <w:sz w:val="28"/>
          <w:szCs w:val="28"/>
        </w:rPr>
        <w:t>ребования  антикоррупционной</w:t>
      </w:r>
      <w:proofErr w:type="gramEnd"/>
      <w:r>
        <w:rPr>
          <w:sz w:val="28"/>
          <w:szCs w:val="28"/>
        </w:rPr>
        <w:t xml:space="preserve"> политики внесены  в должностные </w:t>
      </w:r>
      <w:r w:rsidR="00BD38DF">
        <w:rPr>
          <w:sz w:val="28"/>
          <w:szCs w:val="28"/>
        </w:rPr>
        <w:t xml:space="preserve">инструкции первых заместителей руководителя, заместителей руководителя, советника руководителя, главного инженера, главного бухгалтера и его заместителей, ряда начальников Объединенных и Производственных комплексов.   </w:t>
      </w:r>
      <w:r w:rsidR="001B3F9D">
        <w:rPr>
          <w:sz w:val="28"/>
          <w:szCs w:val="28"/>
        </w:rPr>
        <w:t>Э</w:t>
      </w:r>
      <w:r w:rsidR="00BD38DF">
        <w:rPr>
          <w:sz w:val="28"/>
          <w:szCs w:val="28"/>
        </w:rPr>
        <w:t>та работа продолжается.</w:t>
      </w:r>
    </w:p>
    <w:p w14:paraId="3C23E4C9" w14:textId="6BD80D36" w:rsidR="00BD38DF" w:rsidRDefault="00BD38DF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1B53">
        <w:rPr>
          <w:sz w:val="28"/>
          <w:szCs w:val="28"/>
        </w:rPr>
        <w:t>В</w:t>
      </w:r>
      <w:r w:rsidR="003966AF">
        <w:rPr>
          <w:sz w:val="28"/>
          <w:szCs w:val="28"/>
        </w:rPr>
        <w:t xml:space="preserve"> целях </w:t>
      </w:r>
      <w:proofErr w:type="gramStart"/>
      <w:r w:rsidR="003966AF">
        <w:rPr>
          <w:sz w:val="28"/>
          <w:szCs w:val="28"/>
        </w:rPr>
        <w:t>повышения  эффективности</w:t>
      </w:r>
      <w:proofErr w:type="gramEnd"/>
      <w:r w:rsidR="003966AF">
        <w:rPr>
          <w:sz w:val="28"/>
          <w:szCs w:val="28"/>
        </w:rPr>
        <w:t xml:space="preserve"> мер по противодействию коррупции   приказами от 04.04.2024 № 281 и № 282 внесены дополнения  в Коллективный договор  и Правила внутреннего трудового распорядка</w:t>
      </w:r>
      <w:r w:rsidR="00E4429B">
        <w:rPr>
          <w:sz w:val="28"/>
          <w:szCs w:val="28"/>
        </w:rPr>
        <w:t>, обязывающие работодателя обеспечивать соблюдение антикоррупционной политики в Учреждении, а работников соблюдать  антикоррупционную политику.</w:t>
      </w:r>
    </w:p>
    <w:p w14:paraId="7F844C2E" w14:textId="4B985DB9" w:rsidR="004458C8" w:rsidRDefault="000A2E40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38DF">
        <w:rPr>
          <w:sz w:val="28"/>
          <w:szCs w:val="28"/>
        </w:rPr>
        <w:t xml:space="preserve"> Разработан и </w:t>
      </w:r>
      <w:proofErr w:type="gramStart"/>
      <w:r w:rsidR="00BD38DF">
        <w:rPr>
          <w:sz w:val="28"/>
          <w:szCs w:val="28"/>
        </w:rPr>
        <w:t>приказом  от</w:t>
      </w:r>
      <w:proofErr w:type="gramEnd"/>
      <w:r w:rsidR="00BD38DF">
        <w:rPr>
          <w:sz w:val="28"/>
          <w:szCs w:val="28"/>
        </w:rPr>
        <w:t xml:space="preserve"> 26.04.2024 № 570 введен в действие Антикоррупционный кодекс  Государственного бюджетного учреждения города Москвы «Автомобильные дороги». Обеспечивается </w:t>
      </w:r>
      <w:proofErr w:type="gramStart"/>
      <w:r w:rsidR="00BD38DF">
        <w:rPr>
          <w:sz w:val="28"/>
          <w:szCs w:val="28"/>
        </w:rPr>
        <w:t>ознакомление  с</w:t>
      </w:r>
      <w:proofErr w:type="gramEnd"/>
      <w:r w:rsidR="00BD38DF">
        <w:rPr>
          <w:sz w:val="28"/>
          <w:szCs w:val="28"/>
        </w:rPr>
        <w:t xml:space="preserve"> Антикоррупционным кодексом должностных лиц, входящих в Перечень должностей работников, исполнение обязанностей по которым связано с коррупционными рисками.</w:t>
      </w:r>
    </w:p>
    <w:p w14:paraId="6A7FE976" w14:textId="2126E32B" w:rsidR="004458C8" w:rsidRDefault="004458C8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приеме и переводе на руководящие должности, на </w:t>
      </w:r>
      <w:proofErr w:type="gramStart"/>
      <w:r>
        <w:rPr>
          <w:sz w:val="28"/>
          <w:szCs w:val="28"/>
        </w:rPr>
        <w:t>должности  специалистов</w:t>
      </w:r>
      <w:proofErr w:type="gramEnd"/>
      <w:r>
        <w:rPr>
          <w:sz w:val="28"/>
          <w:szCs w:val="28"/>
        </w:rPr>
        <w:t xml:space="preserve">, занимающихся  обслуживанием материальных ценностей, закупкой товаров, заключением  договоров и контрактов, работники  </w:t>
      </w:r>
      <w:r w:rsidR="00B460A7"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 xml:space="preserve">подписывают обязательства о неразглашении  конфиденциальной информации, которая может стать  известной при выполнении ими функциональных обязанностей. </w:t>
      </w:r>
    </w:p>
    <w:p w14:paraId="5AE2A86D" w14:textId="77777777" w:rsidR="00E4429B" w:rsidRDefault="004458C8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того, </w:t>
      </w:r>
      <w:r w:rsidR="00486E66">
        <w:rPr>
          <w:sz w:val="28"/>
          <w:szCs w:val="28"/>
        </w:rPr>
        <w:t xml:space="preserve">должностными инструкциями </w:t>
      </w:r>
      <w:r>
        <w:rPr>
          <w:sz w:val="28"/>
          <w:szCs w:val="28"/>
        </w:rPr>
        <w:t>эт</w:t>
      </w:r>
      <w:r w:rsidR="00486E66">
        <w:rPr>
          <w:sz w:val="28"/>
          <w:szCs w:val="28"/>
        </w:rPr>
        <w:t>ой</w:t>
      </w:r>
      <w:r>
        <w:rPr>
          <w:sz w:val="28"/>
          <w:szCs w:val="28"/>
        </w:rPr>
        <w:t xml:space="preserve"> категори</w:t>
      </w:r>
      <w:r w:rsidR="00486E66">
        <w:rPr>
          <w:sz w:val="28"/>
          <w:szCs w:val="28"/>
        </w:rPr>
        <w:t>и</w:t>
      </w:r>
      <w:r>
        <w:rPr>
          <w:sz w:val="28"/>
          <w:szCs w:val="28"/>
        </w:rPr>
        <w:t xml:space="preserve"> работников возложена ответственность по </w:t>
      </w:r>
      <w:proofErr w:type="gramStart"/>
      <w:r>
        <w:rPr>
          <w:sz w:val="28"/>
          <w:szCs w:val="28"/>
        </w:rPr>
        <w:t>соблюдению  Кодекса</w:t>
      </w:r>
      <w:proofErr w:type="gramEnd"/>
      <w:r>
        <w:rPr>
          <w:sz w:val="28"/>
          <w:szCs w:val="28"/>
        </w:rPr>
        <w:t xml:space="preserve"> этики и служебного поведения, который </w:t>
      </w:r>
      <w:r w:rsidR="00B460A7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обязывает противодействовать проявлениям коррупции, не допускать коррупционно-опасного поведения, принимать меры по недопущению возникновения конфликта интересов.</w:t>
      </w:r>
      <w:r w:rsidR="006338E0">
        <w:rPr>
          <w:sz w:val="28"/>
          <w:szCs w:val="28"/>
        </w:rPr>
        <w:t xml:space="preserve"> </w:t>
      </w:r>
      <w:r w:rsidR="00850016">
        <w:rPr>
          <w:sz w:val="28"/>
          <w:szCs w:val="28"/>
        </w:rPr>
        <w:t xml:space="preserve">  </w:t>
      </w:r>
      <w:r w:rsidR="00E4429B">
        <w:rPr>
          <w:sz w:val="28"/>
          <w:szCs w:val="28"/>
        </w:rPr>
        <w:t xml:space="preserve"> </w:t>
      </w:r>
    </w:p>
    <w:p w14:paraId="261B791B" w14:textId="77E63F10" w:rsidR="00A16C89" w:rsidRDefault="00E4429B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0225">
        <w:rPr>
          <w:sz w:val="28"/>
          <w:szCs w:val="28"/>
        </w:rPr>
        <w:t>С</w:t>
      </w:r>
      <w:r w:rsidR="003A2A43">
        <w:rPr>
          <w:sz w:val="28"/>
          <w:szCs w:val="28"/>
        </w:rPr>
        <w:t xml:space="preserve"> </w:t>
      </w:r>
      <w:r w:rsidR="00CB0225">
        <w:rPr>
          <w:sz w:val="28"/>
          <w:szCs w:val="28"/>
        </w:rPr>
        <w:t>определенной категорией работников заключаются договоры о материальн</w:t>
      </w:r>
      <w:r w:rsidR="005D5C6F">
        <w:rPr>
          <w:sz w:val="28"/>
          <w:szCs w:val="28"/>
        </w:rPr>
        <w:t xml:space="preserve">ой ответственности. </w:t>
      </w:r>
    </w:p>
    <w:p w14:paraId="6729F0D9" w14:textId="55CD542A" w:rsidR="005D5C6F" w:rsidRDefault="00A16C89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5C6F">
        <w:rPr>
          <w:sz w:val="28"/>
          <w:szCs w:val="28"/>
        </w:rPr>
        <w:t xml:space="preserve">Решения о зачислении в штат Учреждения </w:t>
      </w:r>
      <w:proofErr w:type="gramStart"/>
      <w:r w:rsidR="005D5C6F">
        <w:rPr>
          <w:sz w:val="28"/>
          <w:szCs w:val="28"/>
        </w:rPr>
        <w:t>принимаются  после</w:t>
      </w:r>
      <w:proofErr w:type="gramEnd"/>
      <w:r w:rsidR="005D5C6F">
        <w:rPr>
          <w:sz w:val="28"/>
          <w:szCs w:val="28"/>
        </w:rPr>
        <w:t xml:space="preserve"> проверки кандидатов </w:t>
      </w:r>
      <w:r>
        <w:rPr>
          <w:sz w:val="28"/>
          <w:szCs w:val="28"/>
        </w:rPr>
        <w:t xml:space="preserve"> на работу через ФСО, что исключает  возможность трудоустройства  лиц, судимых за корыстные преступ</w:t>
      </w:r>
      <w:r w:rsidR="00E35895">
        <w:rPr>
          <w:sz w:val="28"/>
          <w:szCs w:val="28"/>
        </w:rPr>
        <w:t>л</w:t>
      </w:r>
      <w:r>
        <w:rPr>
          <w:sz w:val="28"/>
          <w:szCs w:val="28"/>
        </w:rPr>
        <w:t>ения.</w:t>
      </w:r>
    </w:p>
    <w:p w14:paraId="6D213E30" w14:textId="67B2238A" w:rsidR="004974E9" w:rsidRDefault="00582F45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60A7">
        <w:rPr>
          <w:sz w:val="28"/>
          <w:szCs w:val="28"/>
        </w:rPr>
        <w:t xml:space="preserve">Постоянное внимание </w:t>
      </w:r>
      <w:proofErr w:type="gramStart"/>
      <w:r w:rsidR="00B460A7">
        <w:rPr>
          <w:sz w:val="28"/>
          <w:szCs w:val="28"/>
        </w:rPr>
        <w:t xml:space="preserve">уделяется </w:t>
      </w:r>
      <w:r>
        <w:rPr>
          <w:sz w:val="28"/>
          <w:szCs w:val="28"/>
        </w:rPr>
        <w:t xml:space="preserve"> </w:t>
      </w:r>
      <w:r w:rsidR="00B460A7">
        <w:rPr>
          <w:sz w:val="28"/>
          <w:szCs w:val="28"/>
        </w:rPr>
        <w:t>соблюдению</w:t>
      </w:r>
      <w:proofErr w:type="gramEnd"/>
      <w:r w:rsidR="00B46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 12  Федерального закона от 25.12.2008 № 278-ФЗ «О противодействии коррупции»</w:t>
      </w:r>
      <w:r w:rsidR="00B460A7">
        <w:rPr>
          <w:sz w:val="28"/>
          <w:szCs w:val="28"/>
        </w:rPr>
        <w:t xml:space="preserve"> при приеме на работу бывших госслужащих.</w:t>
      </w:r>
      <w:r>
        <w:rPr>
          <w:sz w:val="28"/>
          <w:szCs w:val="28"/>
        </w:rPr>
        <w:t xml:space="preserve"> </w:t>
      </w:r>
      <w:r w:rsidR="00B460A7">
        <w:rPr>
          <w:sz w:val="28"/>
          <w:szCs w:val="28"/>
        </w:rPr>
        <w:t xml:space="preserve">В текущем </w:t>
      </w:r>
      <w:proofErr w:type="gramStart"/>
      <w:r w:rsidR="00B460A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разные должности  в Учреждение трудоустроено  </w:t>
      </w:r>
      <w:r w:rsidR="003A2A43">
        <w:rPr>
          <w:sz w:val="28"/>
          <w:szCs w:val="28"/>
        </w:rPr>
        <w:t>47</w:t>
      </w:r>
      <w:r w:rsidR="002448DD">
        <w:rPr>
          <w:sz w:val="28"/>
          <w:szCs w:val="28"/>
        </w:rPr>
        <w:t xml:space="preserve"> </w:t>
      </w:r>
      <w:r>
        <w:rPr>
          <w:sz w:val="28"/>
          <w:szCs w:val="28"/>
        </w:rPr>
        <w:t>бывших государственных гражданских служащих</w:t>
      </w:r>
      <w:r w:rsidR="003A2A43">
        <w:rPr>
          <w:sz w:val="28"/>
          <w:szCs w:val="28"/>
        </w:rPr>
        <w:t>,  из них 29 человек  из органов МВД и</w:t>
      </w:r>
      <w:r w:rsidR="004974E9">
        <w:rPr>
          <w:sz w:val="28"/>
          <w:szCs w:val="28"/>
        </w:rPr>
        <w:t xml:space="preserve"> </w:t>
      </w:r>
      <w:r w:rsidR="003A2A43">
        <w:rPr>
          <w:sz w:val="28"/>
          <w:szCs w:val="28"/>
        </w:rPr>
        <w:t xml:space="preserve"> налоговых служб, 8 – из муниципальных органов. </w:t>
      </w:r>
      <w:r w:rsidR="004974E9">
        <w:rPr>
          <w:sz w:val="28"/>
          <w:szCs w:val="28"/>
        </w:rPr>
        <w:t xml:space="preserve">Во исполнение части </w:t>
      </w:r>
      <w:proofErr w:type="gramStart"/>
      <w:r w:rsidR="004974E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данной</w:t>
      </w:r>
      <w:proofErr w:type="gramEnd"/>
      <w:r>
        <w:rPr>
          <w:sz w:val="28"/>
          <w:szCs w:val="28"/>
        </w:rPr>
        <w:t xml:space="preserve"> </w:t>
      </w:r>
      <w:r w:rsidR="004974E9">
        <w:rPr>
          <w:sz w:val="28"/>
          <w:szCs w:val="28"/>
        </w:rPr>
        <w:t xml:space="preserve">статьи Учреждением </w:t>
      </w:r>
      <w:r w:rsidR="00842558">
        <w:rPr>
          <w:sz w:val="28"/>
          <w:szCs w:val="28"/>
        </w:rPr>
        <w:t xml:space="preserve">своевременно </w:t>
      </w:r>
      <w:r w:rsidR="004974E9">
        <w:rPr>
          <w:sz w:val="28"/>
          <w:szCs w:val="28"/>
        </w:rPr>
        <w:t>направл</w:t>
      </w:r>
      <w:r>
        <w:rPr>
          <w:sz w:val="28"/>
          <w:szCs w:val="28"/>
        </w:rPr>
        <w:t>ялись</w:t>
      </w:r>
      <w:r w:rsidR="004974E9">
        <w:rPr>
          <w:sz w:val="28"/>
          <w:szCs w:val="28"/>
        </w:rPr>
        <w:t xml:space="preserve"> уведомлени</w:t>
      </w:r>
      <w:r w:rsidR="00842558">
        <w:rPr>
          <w:sz w:val="28"/>
          <w:szCs w:val="28"/>
        </w:rPr>
        <w:t>я</w:t>
      </w:r>
      <w:r w:rsidR="004974E9">
        <w:rPr>
          <w:sz w:val="28"/>
          <w:szCs w:val="28"/>
        </w:rPr>
        <w:t xml:space="preserve"> о приеме на работу бывших государственных гражданских служащих по последнему месту их службы. </w:t>
      </w:r>
      <w:r w:rsidR="00F3259C">
        <w:rPr>
          <w:sz w:val="28"/>
          <w:szCs w:val="28"/>
        </w:rPr>
        <w:t xml:space="preserve">Нарушений </w:t>
      </w:r>
      <w:proofErr w:type="gramStart"/>
      <w:r w:rsidR="00F3259C">
        <w:rPr>
          <w:sz w:val="28"/>
          <w:szCs w:val="28"/>
        </w:rPr>
        <w:t>требований  части</w:t>
      </w:r>
      <w:proofErr w:type="gramEnd"/>
      <w:r w:rsidR="00F3259C">
        <w:rPr>
          <w:sz w:val="28"/>
          <w:szCs w:val="28"/>
        </w:rPr>
        <w:t xml:space="preserve"> 4 статьи 12  указанного  Федерального закона при приеме  на работу бывших  государственных гражданских служащих  не  </w:t>
      </w:r>
      <w:r w:rsidR="00F3259C">
        <w:rPr>
          <w:sz w:val="28"/>
          <w:szCs w:val="28"/>
        </w:rPr>
        <w:lastRenderedPageBreak/>
        <w:t xml:space="preserve">было </w:t>
      </w:r>
      <w:r w:rsidR="00E31951">
        <w:rPr>
          <w:sz w:val="28"/>
          <w:szCs w:val="28"/>
        </w:rPr>
        <w:t>допущено</w:t>
      </w:r>
      <w:r w:rsidR="00F3259C">
        <w:rPr>
          <w:sz w:val="28"/>
          <w:szCs w:val="28"/>
        </w:rPr>
        <w:t>, к административной ответственности должностные лица Учреждения не привлекались.</w:t>
      </w:r>
    </w:p>
    <w:p w14:paraId="0C418AFB" w14:textId="6291461F" w:rsidR="005B2D22" w:rsidRDefault="005B2D22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 </w:t>
      </w:r>
      <w:r w:rsidR="00C4079A">
        <w:rPr>
          <w:sz w:val="28"/>
          <w:szCs w:val="28"/>
        </w:rPr>
        <w:t>целях</w:t>
      </w:r>
      <w:proofErr w:type="gramEnd"/>
      <w:r w:rsidR="00C4079A">
        <w:rPr>
          <w:sz w:val="28"/>
          <w:szCs w:val="28"/>
        </w:rPr>
        <w:t xml:space="preserve"> формирования антикоррупционных  стандартов поведения в структурных подразделениях Учреждения периодически  проводится  соответствующая разъяснительная работа, </w:t>
      </w:r>
      <w:r w:rsidR="00E31951">
        <w:rPr>
          <w:sz w:val="28"/>
          <w:szCs w:val="28"/>
        </w:rPr>
        <w:t xml:space="preserve"> </w:t>
      </w:r>
      <w:r w:rsidR="00EB4D94"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>размещ</w:t>
      </w:r>
      <w:r w:rsidR="009A59B6">
        <w:rPr>
          <w:sz w:val="28"/>
          <w:szCs w:val="28"/>
        </w:rPr>
        <w:t xml:space="preserve">ены </w:t>
      </w:r>
      <w:r>
        <w:rPr>
          <w:sz w:val="28"/>
          <w:szCs w:val="28"/>
        </w:rPr>
        <w:t>антикоррупционные плакаты «Что такое коррупция</w:t>
      </w:r>
      <w:r w:rsidR="00AD5A27">
        <w:rPr>
          <w:sz w:val="28"/>
          <w:szCs w:val="28"/>
        </w:rPr>
        <w:t>?», «Коррупции-нет!», «Ответственность  за  коррупцию».</w:t>
      </w:r>
      <w:r w:rsidR="00FE6FE7">
        <w:rPr>
          <w:sz w:val="28"/>
          <w:szCs w:val="28"/>
        </w:rPr>
        <w:t xml:space="preserve"> </w:t>
      </w:r>
      <w:r w:rsidR="00CA58A1">
        <w:rPr>
          <w:sz w:val="28"/>
          <w:szCs w:val="28"/>
        </w:rPr>
        <w:t xml:space="preserve"> </w:t>
      </w:r>
    </w:p>
    <w:p w14:paraId="6E886C6E" w14:textId="136D56C6" w:rsidR="00A12E81" w:rsidRDefault="00FD7550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94F">
        <w:rPr>
          <w:sz w:val="28"/>
          <w:szCs w:val="28"/>
        </w:rPr>
        <w:t xml:space="preserve">Одним из приоритетных направлений деятельности Учреждения </w:t>
      </w:r>
      <w:proofErr w:type="gramStart"/>
      <w:r w:rsidR="000C194F">
        <w:rPr>
          <w:sz w:val="28"/>
          <w:szCs w:val="28"/>
        </w:rPr>
        <w:t xml:space="preserve">является  </w:t>
      </w:r>
      <w:r w:rsidR="002054E3">
        <w:rPr>
          <w:sz w:val="28"/>
          <w:szCs w:val="28"/>
        </w:rPr>
        <w:t>п</w:t>
      </w:r>
      <w:r w:rsidR="0028672E">
        <w:rPr>
          <w:sz w:val="28"/>
          <w:szCs w:val="28"/>
        </w:rPr>
        <w:t>рофилактик</w:t>
      </w:r>
      <w:r w:rsidR="000C194F">
        <w:rPr>
          <w:sz w:val="28"/>
          <w:szCs w:val="28"/>
        </w:rPr>
        <w:t>а</w:t>
      </w:r>
      <w:proofErr w:type="gramEnd"/>
      <w:r w:rsidR="0028672E">
        <w:rPr>
          <w:sz w:val="28"/>
          <w:szCs w:val="28"/>
        </w:rPr>
        <w:t xml:space="preserve">  нарушений </w:t>
      </w:r>
      <w:r w:rsidR="00697701">
        <w:rPr>
          <w:sz w:val="28"/>
          <w:szCs w:val="28"/>
        </w:rPr>
        <w:t xml:space="preserve"> в сфере закупок,  соблюдени</w:t>
      </w:r>
      <w:r w:rsidR="000C194F">
        <w:rPr>
          <w:sz w:val="28"/>
          <w:szCs w:val="28"/>
        </w:rPr>
        <w:t>е</w:t>
      </w:r>
      <w:r w:rsidR="00697701">
        <w:rPr>
          <w:sz w:val="28"/>
          <w:szCs w:val="28"/>
        </w:rPr>
        <w:t xml:space="preserve"> требований Федерального</w:t>
      </w:r>
      <w:r w:rsidR="00417962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закона РФ  № 44-ФЗ  от 05.04.2013г.  «О</w:t>
      </w:r>
      <w:r w:rsidR="001129E6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</w:t>
      </w:r>
      <w:r w:rsidR="005B41C8">
        <w:rPr>
          <w:sz w:val="28"/>
          <w:szCs w:val="28"/>
        </w:rPr>
        <w:t xml:space="preserve"> </w:t>
      </w:r>
      <w:proofErr w:type="gramStart"/>
      <w:r w:rsidR="00697701">
        <w:rPr>
          <w:sz w:val="28"/>
          <w:szCs w:val="28"/>
        </w:rPr>
        <w:t>контрактной</w:t>
      </w:r>
      <w:r w:rsidR="001129E6">
        <w:rPr>
          <w:sz w:val="28"/>
          <w:szCs w:val="28"/>
        </w:rPr>
        <w:t xml:space="preserve"> </w:t>
      </w:r>
      <w:r w:rsidR="00417962">
        <w:rPr>
          <w:sz w:val="28"/>
          <w:szCs w:val="28"/>
        </w:rPr>
        <w:t xml:space="preserve"> системе</w:t>
      </w:r>
      <w:proofErr w:type="gramEnd"/>
      <w:r w:rsidR="00417962">
        <w:rPr>
          <w:sz w:val="28"/>
          <w:szCs w:val="28"/>
        </w:rPr>
        <w:t>…»</w:t>
      </w:r>
      <w:r w:rsidR="00171ED2">
        <w:rPr>
          <w:sz w:val="28"/>
          <w:szCs w:val="28"/>
        </w:rPr>
        <w:t xml:space="preserve"> и повышени</w:t>
      </w:r>
      <w:r w:rsidR="000C194F">
        <w:rPr>
          <w:sz w:val="28"/>
          <w:szCs w:val="28"/>
        </w:rPr>
        <w:t>е</w:t>
      </w:r>
      <w:r w:rsidR="00DB1D26">
        <w:rPr>
          <w:sz w:val="28"/>
          <w:szCs w:val="28"/>
        </w:rPr>
        <w:t xml:space="preserve"> </w:t>
      </w:r>
      <w:r w:rsidR="00D940D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>квалификационны</w:t>
      </w:r>
      <w:r w:rsidR="00171ED2">
        <w:rPr>
          <w:sz w:val="28"/>
          <w:szCs w:val="28"/>
        </w:rPr>
        <w:t>х</w:t>
      </w:r>
      <w:r w:rsidR="0044167A">
        <w:rPr>
          <w:sz w:val="28"/>
          <w:szCs w:val="28"/>
        </w:rPr>
        <w:t xml:space="preserve">  </w:t>
      </w:r>
      <w:r w:rsidR="001129E6">
        <w:rPr>
          <w:sz w:val="28"/>
          <w:szCs w:val="28"/>
        </w:rPr>
        <w:t>требовани</w:t>
      </w:r>
      <w:r w:rsidR="00171ED2">
        <w:rPr>
          <w:sz w:val="28"/>
          <w:szCs w:val="28"/>
        </w:rPr>
        <w:t>й</w:t>
      </w:r>
      <w:r w:rsidR="001129E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к</w:t>
      </w:r>
      <w:r w:rsidR="003C797C">
        <w:rPr>
          <w:sz w:val="28"/>
          <w:szCs w:val="28"/>
        </w:rPr>
        <w:t xml:space="preserve"> </w:t>
      </w:r>
      <w:r w:rsidR="001A7DE1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 xml:space="preserve">кадровому </w:t>
      </w:r>
      <w:r w:rsidR="008255AF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составу</w:t>
      </w:r>
      <w:r w:rsidR="00171ED2">
        <w:rPr>
          <w:sz w:val="28"/>
          <w:szCs w:val="28"/>
        </w:rPr>
        <w:t xml:space="preserve"> структурных подразделений, </w:t>
      </w:r>
      <w:r w:rsidR="009E7E7B">
        <w:rPr>
          <w:sz w:val="28"/>
          <w:szCs w:val="28"/>
        </w:rPr>
        <w:t>занимающихся</w:t>
      </w:r>
      <w:r w:rsidR="00171ED2">
        <w:rPr>
          <w:sz w:val="28"/>
          <w:szCs w:val="28"/>
        </w:rPr>
        <w:t xml:space="preserve"> закупочн</w:t>
      </w:r>
      <w:r w:rsidR="009E7E7B">
        <w:rPr>
          <w:sz w:val="28"/>
          <w:szCs w:val="28"/>
        </w:rPr>
        <w:t>ой</w:t>
      </w:r>
      <w:r w:rsidR="00171ED2">
        <w:rPr>
          <w:sz w:val="28"/>
          <w:szCs w:val="28"/>
        </w:rPr>
        <w:t xml:space="preserve"> деятельность</w:t>
      </w:r>
      <w:r w:rsidR="009E7E7B">
        <w:rPr>
          <w:sz w:val="28"/>
          <w:szCs w:val="28"/>
        </w:rPr>
        <w:t>ю</w:t>
      </w:r>
      <w:r w:rsidR="00171ED2">
        <w:rPr>
          <w:sz w:val="28"/>
          <w:szCs w:val="28"/>
        </w:rPr>
        <w:t>.</w:t>
      </w:r>
      <w:r w:rsidR="00DB1D26">
        <w:rPr>
          <w:sz w:val="28"/>
          <w:szCs w:val="28"/>
        </w:rPr>
        <w:t xml:space="preserve"> </w:t>
      </w:r>
      <w:r w:rsidR="00E43BAF">
        <w:rPr>
          <w:sz w:val="28"/>
          <w:szCs w:val="28"/>
        </w:rPr>
        <w:t xml:space="preserve">В связи с </w:t>
      </w:r>
      <w:proofErr w:type="gramStart"/>
      <w:r w:rsidR="00E43BAF">
        <w:rPr>
          <w:sz w:val="28"/>
          <w:szCs w:val="28"/>
        </w:rPr>
        <w:t>кадровыми  перестановками</w:t>
      </w:r>
      <w:proofErr w:type="gramEnd"/>
      <w:r w:rsidR="00D821E8">
        <w:rPr>
          <w:sz w:val="28"/>
          <w:szCs w:val="28"/>
        </w:rPr>
        <w:t xml:space="preserve"> </w:t>
      </w:r>
      <w:r w:rsidR="009E7E7B">
        <w:rPr>
          <w:sz w:val="28"/>
          <w:szCs w:val="28"/>
        </w:rPr>
        <w:t xml:space="preserve">изменен состав Контрактной службы,  Единой  комиссии по осуществлению закупок товаров, работ, услуг для нужд ГБУ «Автомобильные дороги». </w:t>
      </w:r>
      <w:r w:rsidR="00D821E8">
        <w:rPr>
          <w:sz w:val="28"/>
          <w:szCs w:val="28"/>
        </w:rPr>
        <w:t xml:space="preserve">При осуществлении </w:t>
      </w:r>
      <w:proofErr w:type="gramStart"/>
      <w:r w:rsidR="00D821E8">
        <w:rPr>
          <w:sz w:val="28"/>
          <w:szCs w:val="28"/>
        </w:rPr>
        <w:t>закупок  используются</w:t>
      </w:r>
      <w:proofErr w:type="gramEnd"/>
      <w:r w:rsidR="00D821E8">
        <w:rPr>
          <w:sz w:val="28"/>
          <w:szCs w:val="28"/>
        </w:rPr>
        <w:t xml:space="preserve"> конкурентные способы определения поставщиков (подрядчиков, исполнителей). Закупки, проводимые Учреждением, публикуются в единой информационной системе в сфере закупок, принцип работы </w:t>
      </w:r>
      <w:proofErr w:type="gramStart"/>
      <w:r w:rsidR="00D821E8">
        <w:rPr>
          <w:sz w:val="28"/>
          <w:szCs w:val="28"/>
        </w:rPr>
        <w:t>которой  заключается</w:t>
      </w:r>
      <w:proofErr w:type="gramEnd"/>
      <w:r w:rsidR="00D821E8">
        <w:rPr>
          <w:sz w:val="28"/>
          <w:szCs w:val="28"/>
        </w:rPr>
        <w:t xml:space="preserve">  в информационной открытости и прозрачности.</w:t>
      </w:r>
      <w:r w:rsidR="0033305F">
        <w:rPr>
          <w:sz w:val="28"/>
          <w:szCs w:val="28"/>
        </w:rPr>
        <w:t xml:space="preserve"> По результатам электронной процедуры Учреждение заключает </w:t>
      </w:r>
      <w:proofErr w:type="gramStart"/>
      <w:r w:rsidR="0033305F">
        <w:rPr>
          <w:sz w:val="28"/>
          <w:szCs w:val="28"/>
        </w:rPr>
        <w:t>контракт  с</w:t>
      </w:r>
      <w:proofErr w:type="gramEnd"/>
      <w:r w:rsidR="0033305F">
        <w:rPr>
          <w:sz w:val="28"/>
          <w:szCs w:val="28"/>
        </w:rPr>
        <w:t xml:space="preserve"> победителем электронного голосования.</w:t>
      </w:r>
    </w:p>
    <w:p w14:paraId="0D450893" w14:textId="59A987C0" w:rsidR="001A56AC" w:rsidRDefault="00A12E81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2F3A">
        <w:rPr>
          <w:sz w:val="28"/>
          <w:szCs w:val="28"/>
        </w:rPr>
        <w:t>В</w:t>
      </w:r>
      <w:r w:rsidR="009E7E7B">
        <w:rPr>
          <w:sz w:val="28"/>
          <w:szCs w:val="28"/>
        </w:rPr>
        <w:t xml:space="preserve">новь принятые </w:t>
      </w:r>
      <w:r w:rsidR="00CE2F3A">
        <w:rPr>
          <w:sz w:val="28"/>
          <w:szCs w:val="28"/>
        </w:rPr>
        <w:t>сот</w:t>
      </w:r>
      <w:r w:rsidR="009E7E7B">
        <w:rPr>
          <w:sz w:val="28"/>
          <w:szCs w:val="28"/>
        </w:rPr>
        <w:t xml:space="preserve">рудники </w:t>
      </w:r>
      <w:proofErr w:type="gramStart"/>
      <w:r w:rsidR="009E7E7B">
        <w:rPr>
          <w:sz w:val="28"/>
          <w:szCs w:val="28"/>
        </w:rPr>
        <w:t>проходят</w:t>
      </w:r>
      <w:r w:rsidR="00CE2F3A">
        <w:rPr>
          <w:sz w:val="28"/>
          <w:szCs w:val="28"/>
        </w:rPr>
        <w:t xml:space="preserve">  дополнительное</w:t>
      </w:r>
      <w:proofErr w:type="gramEnd"/>
      <w:r w:rsidR="00CE2F3A">
        <w:rPr>
          <w:sz w:val="28"/>
          <w:szCs w:val="28"/>
        </w:rPr>
        <w:t xml:space="preserve"> обучение и профессиональную подготовку в сфере требований  Федерального закона РФ от 05.04.2013 № 44-ФЗ, с получением соответствующих сертификатов. </w:t>
      </w:r>
      <w:r w:rsidR="00B11888">
        <w:rPr>
          <w:sz w:val="28"/>
          <w:szCs w:val="28"/>
        </w:rPr>
        <w:t>О</w:t>
      </w:r>
      <w:r w:rsidR="00E30D49">
        <w:rPr>
          <w:sz w:val="28"/>
          <w:szCs w:val="28"/>
        </w:rPr>
        <w:t>т</w:t>
      </w:r>
      <w:r w:rsidR="00243F5A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>сотрудников Учреждения</w:t>
      </w:r>
      <w:r w:rsidR="00C72770">
        <w:rPr>
          <w:sz w:val="28"/>
          <w:szCs w:val="28"/>
        </w:rPr>
        <w:t xml:space="preserve">, занимающихся закупочной </w:t>
      </w:r>
      <w:proofErr w:type="gramStart"/>
      <w:r w:rsidR="00C72770">
        <w:rPr>
          <w:sz w:val="28"/>
          <w:szCs w:val="28"/>
        </w:rPr>
        <w:t>деятельностью,  обращений</w:t>
      </w:r>
      <w:proofErr w:type="gramEnd"/>
      <w:r w:rsidR="00C72770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 xml:space="preserve"> о </w:t>
      </w:r>
      <w:r w:rsidR="00243F5A">
        <w:rPr>
          <w:sz w:val="28"/>
          <w:szCs w:val="28"/>
        </w:rPr>
        <w:t xml:space="preserve">понуждении </w:t>
      </w:r>
      <w:r w:rsidR="00E30D49">
        <w:rPr>
          <w:sz w:val="28"/>
          <w:szCs w:val="28"/>
        </w:rPr>
        <w:t xml:space="preserve">их </w:t>
      </w:r>
      <w:r w:rsidR="00243F5A">
        <w:rPr>
          <w:sz w:val="28"/>
          <w:szCs w:val="28"/>
        </w:rPr>
        <w:t xml:space="preserve">к совершению </w:t>
      </w:r>
      <w:r w:rsidR="00E30D49">
        <w:rPr>
          <w:sz w:val="28"/>
          <w:szCs w:val="28"/>
        </w:rPr>
        <w:t>противоправных, коррупционных действий  не поступало.</w:t>
      </w:r>
    </w:p>
    <w:p w14:paraId="76A21D3F" w14:textId="100CB5DC" w:rsidR="00041B53" w:rsidRDefault="00041B53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начале июня </w:t>
      </w:r>
      <w:proofErr w:type="gramStart"/>
      <w:r>
        <w:rPr>
          <w:sz w:val="28"/>
          <w:szCs w:val="28"/>
        </w:rPr>
        <w:t>проведена  плановая</w:t>
      </w:r>
      <w:proofErr w:type="gramEnd"/>
      <w:r>
        <w:rPr>
          <w:sz w:val="28"/>
          <w:szCs w:val="28"/>
        </w:rPr>
        <w:t xml:space="preserve"> аттестация специалистов Управления правового обеспечения закупок. </w:t>
      </w:r>
      <w:r w:rsidR="00842B30">
        <w:rPr>
          <w:sz w:val="28"/>
          <w:szCs w:val="28"/>
        </w:rPr>
        <w:t xml:space="preserve">Аттестация показала, что </w:t>
      </w:r>
      <w:r>
        <w:rPr>
          <w:sz w:val="28"/>
          <w:szCs w:val="28"/>
        </w:rPr>
        <w:t xml:space="preserve">сотрудники Управления </w:t>
      </w:r>
      <w:r w:rsidR="00842B30">
        <w:rPr>
          <w:sz w:val="28"/>
          <w:szCs w:val="28"/>
        </w:rPr>
        <w:t xml:space="preserve">достаточно хорошо разбираются в законодательной базе закупочной деятельности, профессионально обеспечивают правовое сопровождение контрактов, принципиально реагируют на </w:t>
      </w:r>
      <w:r w:rsidR="009722F1">
        <w:rPr>
          <w:sz w:val="28"/>
          <w:szCs w:val="28"/>
        </w:rPr>
        <w:t>нарушения, выявленные в процессе осуществления закупочной деятельности</w:t>
      </w:r>
      <w:r w:rsidR="0098430E">
        <w:rPr>
          <w:sz w:val="28"/>
          <w:szCs w:val="28"/>
        </w:rPr>
        <w:t xml:space="preserve">, активно проводят работу по </w:t>
      </w:r>
      <w:proofErr w:type="gramStart"/>
      <w:r w:rsidR="0098430E">
        <w:rPr>
          <w:sz w:val="28"/>
          <w:szCs w:val="28"/>
        </w:rPr>
        <w:t>взысканию  деб</w:t>
      </w:r>
      <w:r w:rsidR="00C40D88">
        <w:rPr>
          <w:sz w:val="28"/>
          <w:szCs w:val="28"/>
        </w:rPr>
        <w:t>и</w:t>
      </w:r>
      <w:r w:rsidR="0098430E">
        <w:rPr>
          <w:sz w:val="28"/>
          <w:szCs w:val="28"/>
        </w:rPr>
        <w:t>торской</w:t>
      </w:r>
      <w:proofErr w:type="gramEnd"/>
      <w:r w:rsidR="0098430E">
        <w:rPr>
          <w:sz w:val="28"/>
          <w:szCs w:val="28"/>
        </w:rPr>
        <w:t xml:space="preserve">  задолженности.</w:t>
      </w:r>
      <w:r w:rsidR="00A04CD2">
        <w:rPr>
          <w:sz w:val="28"/>
          <w:szCs w:val="28"/>
        </w:rPr>
        <w:t xml:space="preserve"> Все сотрудники Управления соответствуют занимаемой должности.</w:t>
      </w:r>
    </w:p>
    <w:p w14:paraId="3DEA1812" w14:textId="11B5A3CA" w:rsidR="00954FD7" w:rsidRDefault="00822D88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C84B67">
        <w:rPr>
          <w:sz w:val="28"/>
          <w:szCs w:val="28"/>
        </w:rPr>
        <w:t xml:space="preserve">о избежание </w:t>
      </w:r>
      <w:r>
        <w:rPr>
          <w:sz w:val="28"/>
          <w:szCs w:val="28"/>
        </w:rPr>
        <w:t xml:space="preserve">коррупционных рисков особое внимание уделялось правильной организации внутреннего контроля и надлежащему ведению бухгалтерского учета. Работа по </w:t>
      </w:r>
      <w:proofErr w:type="gramStart"/>
      <w:r>
        <w:rPr>
          <w:sz w:val="28"/>
          <w:szCs w:val="28"/>
        </w:rPr>
        <w:t>обеспечению  сохранности</w:t>
      </w:r>
      <w:proofErr w:type="gramEnd"/>
      <w:r>
        <w:rPr>
          <w:sz w:val="28"/>
          <w:szCs w:val="28"/>
        </w:rPr>
        <w:t xml:space="preserve">, экономного расходования  материальных ресурсов и бюджетных средств </w:t>
      </w:r>
      <w:r w:rsidR="00853B6E">
        <w:rPr>
          <w:sz w:val="28"/>
          <w:szCs w:val="28"/>
        </w:rPr>
        <w:t>организована</w:t>
      </w:r>
      <w:r>
        <w:rPr>
          <w:sz w:val="28"/>
          <w:szCs w:val="28"/>
        </w:rPr>
        <w:t xml:space="preserve"> в соответствии с Положением о внутреннем финансовом контроле. </w:t>
      </w:r>
      <w:r w:rsidR="00853B6E">
        <w:rPr>
          <w:sz w:val="28"/>
          <w:szCs w:val="28"/>
        </w:rPr>
        <w:t>С учетом   требований Положения ежегодно проводятся инвентаризаци</w:t>
      </w:r>
      <w:r w:rsidR="00F21347">
        <w:rPr>
          <w:sz w:val="28"/>
          <w:szCs w:val="28"/>
        </w:rPr>
        <w:t>и</w:t>
      </w:r>
      <w:r w:rsidR="00853B6E">
        <w:rPr>
          <w:sz w:val="28"/>
          <w:szCs w:val="28"/>
        </w:rPr>
        <w:t xml:space="preserve"> материальных ценностей.  В первом квартале текущего </w:t>
      </w:r>
      <w:proofErr w:type="gramStart"/>
      <w:r w:rsidR="00853B6E">
        <w:rPr>
          <w:sz w:val="28"/>
          <w:szCs w:val="28"/>
        </w:rPr>
        <w:t>года  были</w:t>
      </w:r>
      <w:proofErr w:type="gramEnd"/>
      <w:r w:rsidR="00853B6E">
        <w:rPr>
          <w:sz w:val="28"/>
          <w:szCs w:val="28"/>
        </w:rPr>
        <w:t xml:space="preserve">  рассмотрены результаты </w:t>
      </w:r>
      <w:r w:rsidR="00853B6E">
        <w:rPr>
          <w:sz w:val="28"/>
          <w:szCs w:val="28"/>
        </w:rPr>
        <w:lastRenderedPageBreak/>
        <w:t>инвентаризации, проводимой   в конце 202</w:t>
      </w:r>
      <w:r w:rsidR="009722F1">
        <w:rPr>
          <w:sz w:val="28"/>
          <w:szCs w:val="28"/>
        </w:rPr>
        <w:t>3</w:t>
      </w:r>
      <w:r w:rsidR="00853B6E">
        <w:rPr>
          <w:sz w:val="28"/>
          <w:szCs w:val="28"/>
        </w:rPr>
        <w:t xml:space="preserve"> года.  </w:t>
      </w:r>
      <w:r w:rsidR="00076C6E">
        <w:rPr>
          <w:sz w:val="28"/>
          <w:szCs w:val="28"/>
        </w:rPr>
        <w:t xml:space="preserve">В проведении инвентаризации </w:t>
      </w:r>
      <w:proofErr w:type="gramStart"/>
      <w:r w:rsidR="00076C6E">
        <w:rPr>
          <w:sz w:val="28"/>
          <w:szCs w:val="28"/>
        </w:rPr>
        <w:t>участ</w:t>
      </w:r>
      <w:r w:rsidR="00BC3B2D">
        <w:rPr>
          <w:sz w:val="28"/>
          <w:szCs w:val="28"/>
        </w:rPr>
        <w:t xml:space="preserve">вовали </w:t>
      </w:r>
      <w:r w:rsidR="00076C6E">
        <w:rPr>
          <w:sz w:val="28"/>
          <w:szCs w:val="28"/>
        </w:rPr>
        <w:t xml:space="preserve"> члены</w:t>
      </w:r>
      <w:proofErr w:type="gramEnd"/>
      <w:r w:rsidR="00076C6E">
        <w:rPr>
          <w:sz w:val="28"/>
          <w:szCs w:val="28"/>
        </w:rPr>
        <w:t xml:space="preserve">   Комиссии по про</w:t>
      </w:r>
      <w:r w:rsidR="00E32BC7">
        <w:rPr>
          <w:sz w:val="28"/>
          <w:szCs w:val="28"/>
        </w:rPr>
        <w:t>филактике коррупционных проявлений</w:t>
      </w:r>
      <w:r w:rsidR="00076C6E">
        <w:rPr>
          <w:sz w:val="28"/>
          <w:szCs w:val="28"/>
        </w:rPr>
        <w:t xml:space="preserve">. </w:t>
      </w:r>
      <w:r w:rsidR="00BC3B2D">
        <w:rPr>
          <w:sz w:val="28"/>
          <w:szCs w:val="28"/>
        </w:rPr>
        <w:t>Недостач материальных ценностей не было выявлено.</w:t>
      </w:r>
    </w:p>
    <w:p w14:paraId="5B75AB13" w14:textId="1132E406" w:rsidR="00C533D5" w:rsidRDefault="00954FD7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7DB5">
        <w:rPr>
          <w:sz w:val="28"/>
          <w:szCs w:val="28"/>
        </w:rPr>
        <w:t>Принимались меры по организации</w:t>
      </w:r>
      <w:r w:rsidR="00853B6E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>контрол</w:t>
      </w:r>
      <w:r w:rsidR="000E6453">
        <w:rPr>
          <w:sz w:val="28"/>
          <w:szCs w:val="28"/>
        </w:rPr>
        <w:t>я</w:t>
      </w:r>
      <w:r w:rsidR="009A02D7">
        <w:rPr>
          <w:sz w:val="28"/>
          <w:szCs w:val="28"/>
        </w:rPr>
        <w:t xml:space="preserve"> </w:t>
      </w:r>
      <w:proofErr w:type="gramStart"/>
      <w:r w:rsidR="009A02D7">
        <w:rPr>
          <w:sz w:val="28"/>
          <w:szCs w:val="28"/>
        </w:rPr>
        <w:t>за  отпуском</w:t>
      </w:r>
      <w:proofErr w:type="gramEnd"/>
      <w:r w:rsidR="000E6453">
        <w:rPr>
          <w:sz w:val="28"/>
          <w:szCs w:val="28"/>
        </w:rPr>
        <w:t xml:space="preserve"> и расходованием</w:t>
      </w:r>
      <w:r w:rsidR="009A02D7">
        <w:rPr>
          <w:sz w:val="28"/>
          <w:szCs w:val="28"/>
        </w:rPr>
        <w:t xml:space="preserve">  материальных  ресурсов</w:t>
      </w:r>
      <w:r w:rsidR="00486E66">
        <w:rPr>
          <w:sz w:val="28"/>
          <w:szCs w:val="28"/>
        </w:rPr>
        <w:t>.</w:t>
      </w:r>
      <w:r w:rsidR="00853B6E">
        <w:rPr>
          <w:sz w:val="28"/>
          <w:szCs w:val="28"/>
        </w:rPr>
        <w:t xml:space="preserve"> </w:t>
      </w:r>
      <w:proofErr w:type="gramStart"/>
      <w:r w:rsidR="00B12B6A">
        <w:rPr>
          <w:sz w:val="28"/>
          <w:szCs w:val="28"/>
        </w:rPr>
        <w:t>И</w:t>
      </w:r>
      <w:r w:rsidR="00BA2A9A">
        <w:rPr>
          <w:sz w:val="28"/>
          <w:szCs w:val="28"/>
        </w:rPr>
        <w:t>зда</w:t>
      </w:r>
      <w:r w:rsidR="00B12B6A">
        <w:rPr>
          <w:sz w:val="28"/>
          <w:szCs w:val="28"/>
        </w:rPr>
        <w:t>н</w:t>
      </w:r>
      <w:r w:rsidR="00BA2A9A">
        <w:rPr>
          <w:sz w:val="28"/>
          <w:szCs w:val="28"/>
        </w:rPr>
        <w:t xml:space="preserve">  приказ</w:t>
      </w:r>
      <w:proofErr w:type="gramEnd"/>
      <w:r w:rsidR="00BA2A9A">
        <w:rPr>
          <w:sz w:val="28"/>
          <w:szCs w:val="28"/>
        </w:rPr>
        <w:t xml:space="preserve">, наделяющий руководящих работников </w:t>
      </w:r>
      <w:r w:rsidR="007C7F5D">
        <w:rPr>
          <w:sz w:val="28"/>
          <w:szCs w:val="28"/>
        </w:rPr>
        <w:t xml:space="preserve">Учреждения </w:t>
      </w:r>
      <w:r w:rsidR="00BA2A9A">
        <w:rPr>
          <w:sz w:val="28"/>
          <w:szCs w:val="28"/>
        </w:rPr>
        <w:t>правом подписи документов в пределах их полномочий, определенных должностными инструкциями и приказом о распределении обязанностей.</w:t>
      </w:r>
      <w:r w:rsidR="00853B6E">
        <w:rPr>
          <w:sz w:val="28"/>
          <w:szCs w:val="28"/>
        </w:rPr>
        <w:t xml:space="preserve"> Строго определенному кругу должностных лиц предоставл</w:t>
      </w:r>
      <w:r w:rsidR="00B12B6A">
        <w:rPr>
          <w:sz w:val="28"/>
          <w:szCs w:val="28"/>
        </w:rPr>
        <w:t>ено</w:t>
      </w:r>
      <w:r w:rsidR="00853B6E">
        <w:rPr>
          <w:sz w:val="28"/>
          <w:szCs w:val="28"/>
        </w:rPr>
        <w:t xml:space="preserve"> право выписки и визирования накладных, требований  на отпуск запасных частей, дизельного топлива, оборудования, инвентаря, инструмента</w:t>
      </w:r>
      <w:r w:rsidR="0006701B">
        <w:rPr>
          <w:sz w:val="28"/>
          <w:szCs w:val="28"/>
        </w:rPr>
        <w:t>, средств индивидуальной защиты, канцтоваров.</w:t>
      </w:r>
    </w:p>
    <w:p w14:paraId="03DC429E" w14:textId="7DC2788B" w:rsidR="005B58C2" w:rsidRDefault="00DE68A0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146F">
        <w:rPr>
          <w:sz w:val="28"/>
          <w:szCs w:val="28"/>
        </w:rPr>
        <w:t xml:space="preserve">  </w:t>
      </w:r>
      <w:r w:rsidR="001B3F9D">
        <w:rPr>
          <w:sz w:val="28"/>
          <w:szCs w:val="28"/>
        </w:rPr>
        <w:t>В Учреждении в течение многих лет к</w:t>
      </w:r>
      <w:r w:rsidR="00C91047">
        <w:rPr>
          <w:sz w:val="28"/>
          <w:szCs w:val="28"/>
        </w:rPr>
        <w:t>руглосуточн</w:t>
      </w:r>
      <w:r w:rsidR="00C05BDF">
        <w:rPr>
          <w:sz w:val="28"/>
          <w:szCs w:val="28"/>
        </w:rPr>
        <w:t xml:space="preserve">о </w:t>
      </w:r>
      <w:proofErr w:type="gramStart"/>
      <w:r w:rsidR="00C05BDF">
        <w:rPr>
          <w:sz w:val="28"/>
          <w:szCs w:val="28"/>
        </w:rPr>
        <w:t xml:space="preserve">проводится </w:t>
      </w:r>
      <w:r w:rsidR="00C91047">
        <w:rPr>
          <w:sz w:val="28"/>
          <w:szCs w:val="28"/>
        </w:rPr>
        <w:t xml:space="preserve"> мониторинг</w:t>
      </w:r>
      <w:proofErr w:type="gramEnd"/>
      <w:r w:rsidR="00C91047">
        <w:rPr>
          <w:sz w:val="28"/>
          <w:szCs w:val="28"/>
        </w:rPr>
        <w:t xml:space="preserve"> движения транспортных средств, </w:t>
      </w:r>
      <w:r w:rsidR="005730F6">
        <w:rPr>
          <w:sz w:val="28"/>
          <w:szCs w:val="28"/>
        </w:rPr>
        <w:t>с</w:t>
      </w:r>
      <w:r w:rsidR="00C91047">
        <w:rPr>
          <w:sz w:val="28"/>
          <w:szCs w:val="28"/>
        </w:rPr>
        <w:t>бор данных по расходу топлива с использованием системы ГЛОНАСС</w:t>
      </w:r>
      <w:r w:rsidR="00560FCC">
        <w:rPr>
          <w:sz w:val="28"/>
          <w:szCs w:val="28"/>
        </w:rPr>
        <w:t xml:space="preserve">. </w:t>
      </w:r>
      <w:r w:rsidR="009E0075">
        <w:rPr>
          <w:sz w:val="28"/>
          <w:szCs w:val="28"/>
        </w:rPr>
        <w:t xml:space="preserve"> </w:t>
      </w:r>
      <w:r w:rsidR="001B3F9D">
        <w:rPr>
          <w:sz w:val="28"/>
          <w:szCs w:val="28"/>
        </w:rPr>
        <w:t xml:space="preserve">Этот контроль позволяет </w:t>
      </w:r>
      <w:r w:rsidR="0040349D">
        <w:rPr>
          <w:sz w:val="28"/>
          <w:szCs w:val="28"/>
        </w:rPr>
        <w:t xml:space="preserve">оперативно </w:t>
      </w:r>
      <w:proofErr w:type="gramStart"/>
      <w:r w:rsidR="0040349D">
        <w:rPr>
          <w:sz w:val="28"/>
          <w:szCs w:val="28"/>
        </w:rPr>
        <w:t>выявлять  факты</w:t>
      </w:r>
      <w:proofErr w:type="gramEnd"/>
      <w:r w:rsidR="0040349D">
        <w:rPr>
          <w:sz w:val="28"/>
          <w:szCs w:val="28"/>
        </w:rPr>
        <w:t xml:space="preserve"> </w:t>
      </w:r>
      <w:r w:rsidR="009E0075">
        <w:rPr>
          <w:sz w:val="28"/>
          <w:szCs w:val="28"/>
        </w:rPr>
        <w:t xml:space="preserve"> слив</w:t>
      </w:r>
      <w:r w:rsidR="0040349D">
        <w:rPr>
          <w:sz w:val="28"/>
          <w:szCs w:val="28"/>
        </w:rPr>
        <w:t>а</w:t>
      </w:r>
      <w:r w:rsidR="009E0075">
        <w:rPr>
          <w:sz w:val="28"/>
          <w:szCs w:val="28"/>
        </w:rPr>
        <w:t xml:space="preserve"> топлива, повреждение датчиков  измерения уровня топлива  </w:t>
      </w:r>
      <w:r w:rsidR="0040349D">
        <w:rPr>
          <w:sz w:val="28"/>
          <w:szCs w:val="28"/>
        </w:rPr>
        <w:t>и  принимать  меры  дисциплинарного и</w:t>
      </w:r>
      <w:r w:rsidR="009E0075">
        <w:rPr>
          <w:sz w:val="28"/>
          <w:szCs w:val="28"/>
        </w:rPr>
        <w:t xml:space="preserve"> материально</w:t>
      </w:r>
      <w:r w:rsidR="0040349D">
        <w:rPr>
          <w:sz w:val="28"/>
          <w:szCs w:val="28"/>
        </w:rPr>
        <w:t>го воздействия к  водителям-нарушителям.</w:t>
      </w:r>
      <w:r w:rsidR="009E0075">
        <w:rPr>
          <w:sz w:val="28"/>
          <w:szCs w:val="28"/>
        </w:rPr>
        <w:t xml:space="preserve">  </w:t>
      </w:r>
      <w:r w:rsidR="0040349D">
        <w:rPr>
          <w:sz w:val="28"/>
          <w:szCs w:val="28"/>
        </w:rPr>
        <w:t>В</w:t>
      </w:r>
      <w:r w:rsidR="009E0075">
        <w:rPr>
          <w:sz w:val="28"/>
          <w:szCs w:val="28"/>
        </w:rPr>
        <w:t xml:space="preserve"> текущем </w:t>
      </w:r>
      <w:proofErr w:type="gramStart"/>
      <w:r w:rsidR="009E0075">
        <w:rPr>
          <w:sz w:val="28"/>
          <w:szCs w:val="28"/>
        </w:rPr>
        <w:t xml:space="preserve">году </w:t>
      </w:r>
      <w:r w:rsidR="0040349D">
        <w:rPr>
          <w:sz w:val="28"/>
          <w:szCs w:val="28"/>
        </w:rPr>
        <w:t xml:space="preserve"> 8</w:t>
      </w:r>
      <w:proofErr w:type="gramEnd"/>
      <w:r w:rsidR="009E0075">
        <w:rPr>
          <w:sz w:val="28"/>
          <w:szCs w:val="28"/>
        </w:rPr>
        <w:t xml:space="preserve"> работников </w:t>
      </w:r>
      <w:r w:rsidR="0040349D">
        <w:rPr>
          <w:sz w:val="28"/>
          <w:szCs w:val="28"/>
        </w:rPr>
        <w:t xml:space="preserve"> возмещают ущерб </w:t>
      </w:r>
      <w:r w:rsidR="009E0075">
        <w:rPr>
          <w:sz w:val="28"/>
          <w:szCs w:val="28"/>
        </w:rPr>
        <w:t xml:space="preserve">на сумму </w:t>
      </w:r>
      <w:r w:rsidR="0040349D">
        <w:rPr>
          <w:sz w:val="28"/>
          <w:szCs w:val="28"/>
        </w:rPr>
        <w:t>17</w:t>
      </w:r>
      <w:r w:rsidR="00C05BDF">
        <w:rPr>
          <w:sz w:val="28"/>
          <w:szCs w:val="28"/>
        </w:rPr>
        <w:t xml:space="preserve"> </w:t>
      </w:r>
      <w:r w:rsidR="0040349D">
        <w:rPr>
          <w:sz w:val="28"/>
          <w:szCs w:val="28"/>
        </w:rPr>
        <w:t>176</w:t>
      </w:r>
      <w:r w:rsidR="009E0075">
        <w:rPr>
          <w:sz w:val="28"/>
          <w:szCs w:val="28"/>
        </w:rPr>
        <w:t xml:space="preserve"> руб. </w:t>
      </w:r>
      <w:r w:rsidR="00036973">
        <w:rPr>
          <w:sz w:val="28"/>
          <w:szCs w:val="28"/>
        </w:rPr>
        <w:t xml:space="preserve"> </w:t>
      </w:r>
      <w:proofErr w:type="gramStart"/>
      <w:r w:rsidR="00036973">
        <w:rPr>
          <w:sz w:val="28"/>
          <w:szCs w:val="28"/>
        </w:rPr>
        <w:t>Статистический  анализ</w:t>
      </w:r>
      <w:proofErr w:type="gramEnd"/>
      <w:r w:rsidR="00036973">
        <w:rPr>
          <w:sz w:val="28"/>
          <w:szCs w:val="28"/>
        </w:rPr>
        <w:t xml:space="preserve"> этих нарушений показал, что, благодаря принимаемым мерам, в течение  пяти последних лет фактов  хищений топлива стало значительно меньше. </w:t>
      </w:r>
      <w:r w:rsidR="009E0075">
        <w:rPr>
          <w:sz w:val="28"/>
          <w:szCs w:val="28"/>
        </w:rPr>
        <w:t>Ущерб, причиненный иными виновными действиями</w:t>
      </w:r>
      <w:r w:rsidR="00036973">
        <w:rPr>
          <w:sz w:val="28"/>
          <w:szCs w:val="28"/>
        </w:rPr>
        <w:t xml:space="preserve"> (в </w:t>
      </w:r>
      <w:proofErr w:type="gramStart"/>
      <w:r w:rsidR="00036973">
        <w:rPr>
          <w:sz w:val="28"/>
          <w:szCs w:val="28"/>
        </w:rPr>
        <w:t>основном  -</w:t>
      </w:r>
      <w:proofErr w:type="gramEnd"/>
      <w:r w:rsidR="00036973">
        <w:rPr>
          <w:sz w:val="28"/>
          <w:szCs w:val="28"/>
        </w:rPr>
        <w:t xml:space="preserve"> повреждение автотранспортных средств в результате дорожно-транспортных происшествий)</w:t>
      </w:r>
      <w:r w:rsidR="0051370F">
        <w:rPr>
          <w:sz w:val="28"/>
          <w:szCs w:val="28"/>
        </w:rPr>
        <w:t>,</w:t>
      </w:r>
      <w:r w:rsidR="009E0075">
        <w:rPr>
          <w:sz w:val="28"/>
          <w:szCs w:val="28"/>
        </w:rPr>
        <w:t xml:space="preserve"> добровольно возмещают  </w:t>
      </w:r>
      <w:r w:rsidR="0040349D">
        <w:rPr>
          <w:sz w:val="28"/>
          <w:szCs w:val="28"/>
        </w:rPr>
        <w:t xml:space="preserve">9 </w:t>
      </w:r>
      <w:r w:rsidR="009E0075">
        <w:rPr>
          <w:sz w:val="28"/>
          <w:szCs w:val="28"/>
        </w:rPr>
        <w:t>работник</w:t>
      </w:r>
      <w:r w:rsidR="0040349D">
        <w:rPr>
          <w:sz w:val="28"/>
          <w:szCs w:val="28"/>
        </w:rPr>
        <w:t>ов</w:t>
      </w:r>
      <w:r w:rsidR="009E0075">
        <w:rPr>
          <w:sz w:val="28"/>
          <w:szCs w:val="28"/>
        </w:rPr>
        <w:t xml:space="preserve"> на сумму </w:t>
      </w:r>
      <w:r w:rsidR="0040349D">
        <w:rPr>
          <w:sz w:val="28"/>
          <w:szCs w:val="28"/>
        </w:rPr>
        <w:t xml:space="preserve">  561 447 </w:t>
      </w:r>
      <w:r w:rsidR="009E0075">
        <w:rPr>
          <w:sz w:val="28"/>
          <w:szCs w:val="28"/>
        </w:rPr>
        <w:t>руб.</w:t>
      </w:r>
      <w:r w:rsidR="00036973">
        <w:rPr>
          <w:sz w:val="28"/>
          <w:szCs w:val="28"/>
        </w:rPr>
        <w:t xml:space="preserve"> </w:t>
      </w:r>
    </w:p>
    <w:p w14:paraId="6147C13A" w14:textId="23E54DA0" w:rsidR="002D6F59" w:rsidRDefault="00C91047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16B">
        <w:rPr>
          <w:sz w:val="28"/>
          <w:szCs w:val="28"/>
        </w:rPr>
        <w:t xml:space="preserve"> </w:t>
      </w:r>
      <w:r w:rsidR="00782801">
        <w:rPr>
          <w:sz w:val="28"/>
          <w:szCs w:val="28"/>
        </w:rPr>
        <w:t xml:space="preserve"> </w:t>
      </w:r>
      <w:proofErr w:type="gramStart"/>
      <w:r w:rsidR="008E4ADB">
        <w:rPr>
          <w:sz w:val="28"/>
          <w:szCs w:val="28"/>
        </w:rPr>
        <w:t xml:space="preserve">Продолжается </w:t>
      </w:r>
      <w:r w:rsidR="0069435B">
        <w:rPr>
          <w:sz w:val="28"/>
          <w:szCs w:val="28"/>
        </w:rPr>
        <w:t xml:space="preserve"> работ</w:t>
      </w:r>
      <w:r w:rsidR="008E4ADB">
        <w:rPr>
          <w:sz w:val="28"/>
          <w:szCs w:val="28"/>
        </w:rPr>
        <w:t>а</w:t>
      </w:r>
      <w:proofErr w:type="gramEnd"/>
      <w:r w:rsidR="0069435B">
        <w:rPr>
          <w:sz w:val="28"/>
          <w:szCs w:val="28"/>
        </w:rPr>
        <w:t xml:space="preserve"> </w:t>
      </w:r>
      <w:r w:rsidR="00782801">
        <w:rPr>
          <w:sz w:val="28"/>
          <w:szCs w:val="28"/>
        </w:rPr>
        <w:t>по возмещению ущерба, причиненного  Учреждению</w:t>
      </w:r>
      <w:r w:rsidR="004C402D">
        <w:rPr>
          <w:sz w:val="28"/>
          <w:szCs w:val="28"/>
        </w:rPr>
        <w:t>, в судебном порядке.</w:t>
      </w:r>
      <w:r w:rsidR="00782801">
        <w:rPr>
          <w:sz w:val="28"/>
          <w:szCs w:val="28"/>
        </w:rPr>
        <w:t xml:space="preserve">  </w:t>
      </w:r>
      <w:r w:rsidR="00BC3B2D">
        <w:rPr>
          <w:sz w:val="28"/>
          <w:szCs w:val="28"/>
        </w:rPr>
        <w:t>В</w:t>
      </w:r>
      <w:r w:rsidR="00CB36D8">
        <w:rPr>
          <w:sz w:val="28"/>
          <w:szCs w:val="28"/>
        </w:rPr>
        <w:t xml:space="preserve"> текущем году</w:t>
      </w:r>
      <w:r w:rsidR="00782801">
        <w:rPr>
          <w:sz w:val="28"/>
          <w:szCs w:val="28"/>
        </w:rPr>
        <w:t xml:space="preserve"> </w:t>
      </w:r>
      <w:r>
        <w:rPr>
          <w:sz w:val="28"/>
          <w:szCs w:val="28"/>
        </w:rPr>
        <w:t>за повреждение автотранспортных средств</w:t>
      </w:r>
      <w:r w:rsidR="00785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работникам Учреждения </w:t>
      </w:r>
      <w:proofErr w:type="gramStart"/>
      <w:r>
        <w:rPr>
          <w:sz w:val="28"/>
          <w:szCs w:val="28"/>
        </w:rPr>
        <w:t xml:space="preserve">предъявлено </w:t>
      </w:r>
      <w:r w:rsidR="00D2416B">
        <w:rPr>
          <w:sz w:val="28"/>
          <w:szCs w:val="28"/>
        </w:rPr>
        <w:t xml:space="preserve"> </w:t>
      </w:r>
      <w:r w:rsidR="00FE40F9">
        <w:rPr>
          <w:sz w:val="28"/>
          <w:szCs w:val="28"/>
        </w:rPr>
        <w:t>5</w:t>
      </w:r>
      <w:proofErr w:type="gramEnd"/>
      <w:r w:rsidR="00D2416B">
        <w:rPr>
          <w:sz w:val="28"/>
          <w:szCs w:val="28"/>
        </w:rPr>
        <w:t xml:space="preserve"> иск</w:t>
      </w:r>
      <w:r w:rsidR="00FE40F9">
        <w:rPr>
          <w:sz w:val="28"/>
          <w:szCs w:val="28"/>
        </w:rPr>
        <w:t>ов</w:t>
      </w:r>
      <w:r w:rsidR="00D2416B">
        <w:rPr>
          <w:sz w:val="28"/>
          <w:szCs w:val="28"/>
        </w:rPr>
        <w:t xml:space="preserve"> на сумму </w:t>
      </w:r>
      <w:r w:rsidR="009E0075">
        <w:rPr>
          <w:sz w:val="28"/>
          <w:szCs w:val="28"/>
        </w:rPr>
        <w:t xml:space="preserve"> </w:t>
      </w:r>
      <w:r w:rsidR="00ED3462">
        <w:rPr>
          <w:sz w:val="28"/>
          <w:szCs w:val="28"/>
        </w:rPr>
        <w:t>3 811 853</w:t>
      </w:r>
      <w:r w:rsidR="009E0075">
        <w:rPr>
          <w:sz w:val="28"/>
          <w:szCs w:val="28"/>
        </w:rPr>
        <w:t xml:space="preserve"> </w:t>
      </w:r>
      <w:r w:rsidR="00D2416B">
        <w:rPr>
          <w:sz w:val="28"/>
          <w:szCs w:val="28"/>
        </w:rPr>
        <w:t>руб.</w:t>
      </w:r>
      <w:r w:rsidR="00FE40F9">
        <w:rPr>
          <w:sz w:val="28"/>
          <w:szCs w:val="28"/>
        </w:rPr>
        <w:t xml:space="preserve">, из них удовлетворено </w:t>
      </w:r>
      <w:r w:rsidR="00ED3462">
        <w:rPr>
          <w:sz w:val="28"/>
          <w:szCs w:val="28"/>
        </w:rPr>
        <w:t>4</w:t>
      </w:r>
      <w:r w:rsidR="00FE40F9">
        <w:rPr>
          <w:sz w:val="28"/>
          <w:szCs w:val="28"/>
        </w:rPr>
        <w:t xml:space="preserve"> иск</w:t>
      </w:r>
      <w:r w:rsidR="00ED3462">
        <w:rPr>
          <w:sz w:val="28"/>
          <w:szCs w:val="28"/>
        </w:rPr>
        <w:t>а</w:t>
      </w:r>
      <w:r w:rsidR="00FE40F9">
        <w:rPr>
          <w:sz w:val="28"/>
          <w:szCs w:val="28"/>
        </w:rPr>
        <w:t xml:space="preserve"> на сумму </w:t>
      </w:r>
      <w:r w:rsidR="00ED3462">
        <w:rPr>
          <w:sz w:val="28"/>
          <w:szCs w:val="28"/>
        </w:rPr>
        <w:t xml:space="preserve"> 2 242 574</w:t>
      </w:r>
      <w:r w:rsidR="00FE40F9">
        <w:rPr>
          <w:sz w:val="28"/>
          <w:szCs w:val="28"/>
        </w:rPr>
        <w:t>руб.</w:t>
      </w:r>
      <w:r w:rsidR="00551BE7">
        <w:rPr>
          <w:sz w:val="28"/>
          <w:szCs w:val="28"/>
        </w:rPr>
        <w:t xml:space="preserve"> </w:t>
      </w:r>
      <w:r w:rsidR="0033395F">
        <w:rPr>
          <w:sz w:val="28"/>
          <w:szCs w:val="28"/>
        </w:rPr>
        <w:t xml:space="preserve"> В </w:t>
      </w:r>
      <w:r w:rsidR="00551BE7">
        <w:rPr>
          <w:sz w:val="28"/>
          <w:szCs w:val="28"/>
        </w:rPr>
        <w:t>стадии рассмотрения</w:t>
      </w:r>
      <w:r w:rsidR="00ED3462">
        <w:rPr>
          <w:sz w:val="28"/>
          <w:szCs w:val="28"/>
        </w:rPr>
        <w:t xml:space="preserve"> </w:t>
      </w:r>
      <w:proofErr w:type="gramStart"/>
      <w:r w:rsidR="00ED3462">
        <w:rPr>
          <w:sz w:val="28"/>
          <w:szCs w:val="28"/>
        </w:rPr>
        <w:t>находится  одно</w:t>
      </w:r>
      <w:proofErr w:type="gramEnd"/>
      <w:r w:rsidR="00ED3462">
        <w:rPr>
          <w:sz w:val="28"/>
          <w:szCs w:val="28"/>
        </w:rPr>
        <w:t xml:space="preserve"> исковое заявление  на 1 569 279 руб.</w:t>
      </w:r>
      <w:r w:rsidR="00D2416B">
        <w:rPr>
          <w:sz w:val="28"/>
          <w:szCs w:val="28"/>
        </w:rPr>
        <w:t xml:space="preserve"> </w:t>
      </w:r>
      <w:r w:rsidR="009E0075">
        <w:rPr>
          <w:sz w:val="28"/>
          <w:szCs w:val="28"/>
        </w:rPr>
        <w:t xml:space="preserve">  </w:t>
      </w:r>
      <w:r w:rsidR="00551BE7">
        <w:rPr>
          <w:sz w:val="28"/>
          <w:szCs w:val="28"/>
        </w:rPr>
        <w:t xml:space="preserve"> За повреждение сторонними лицами имущества </w:t>
      </w:r>
      <w:proofErr w:type="gramStart"/>
      <w:r w:rsidR="00551BE7">
        <w:rPr>
          <w:sz w:val="28"/>
          <w:szCs w:val="28"/>
        </w:rPr>
        <w:t>Учреждения  предъявлено</w:t>
      </w:r>
      <w:proofErr w:type="gramEnd"/>
      <w:r w:rsidR="00551BE7">
        <w:rPr>
          <w:sz w:val="28"/>
          <w:szCs w:val="28"/>
        </w:rPr>
        <w:t xml:space="preserve"> </w:t>
      </w:r>
      <w:r w:rsidR="00ED3462">
        <w:rPr>
          <w:sz w:val="28"/>
          <w:szCs w:val="28"/>
        </w:rPr>
        <w:t xml:space="preserve">159 </w:t>
      </w:r>
      <w:r w:rsidR="00551BE7">
        <w:rPr>
          <w:sz w:val="28"/>
          <w:szCs w:val="28"/>
        </w:rPr>
        <w:t xml:space="preserve">исков на сумму </w:t>
      </w:r>
      <w:r w:rsidR="00ED3462">
        <w:rPr>
          <w:sz w:val="28"/>
          <w:szCs w:val="28"/>
        </w:rPr>
        <w:t>22 604 427</w:t>
      </w:r>
      <w:r w:rsidR="00551BE7">
        <w:rPr>
          <w:sz w:val="28"/>
          <w:szCs w:val="28"/>
        </w:rPr>
        <w:t xml:space="preserve"> руб., из них </w:t>
      </w:r>
      <w:r w:rsidR="00FF0FC6">
        <w:rPr>
          <w:sz w:val="28"/>
          <w:szCs w:val="28"/>
        </w:rPr>
        <w:t xml:space="preserve">рассмотрено и </w:t>
      </w:r>
      <w:r w:rsidR="00551BE7">
        <w:rPr>
          <w:sz w:val="28"/>
          <w:szCs w:val="28"/>
        </w:rPr>
        <w:t xml:space="preserve"> удовлетворено </w:t>
      </w:r>
      <w:r w:rsidR="00ED3462">
        <w:rPr>
          <w:sz w:val="28"/>
          <w:szCs w:val="28"/>
        </w:rPr>
        <w:t>99</w:t>
      </w:r>
      <w:r w:rsidR="00551BE7">
        <w:rPr>
          <w:sz w:val="28"/>
          <w:szCs w:val="28"/>
        </w:rPr>
        <w:t xml:space="preserve"> иск</w:t>
      </w:r>
      <w:r w:rsidR="0069435B">
        <w:rPr>
          <w:sz w:val="28"/>
          <w:szCs w:val="28"/>
        </w:rPr>
        <w:t>о</w:t>
      </w:r>
      <w:r w:rsidR="004C4815">
        <w:rPr>
          <w:sz w:val="28"/>
          <w:szCs w:val="28"/>
        </w:rPr>
        <w:t>в</w:t>
      </w:r>
      <w:r w:rsidR="00551BE7">
        <w:rPr>
          <w:sz w:val="28"/>
          <w:szCs w:val="28"/>
        </w:rPr>
        <w:t xml:space="preserve"> на </w:t>
      </w:r>
      <w:r w:rsidR="00FE40F9">
        <w:rPr>
          <w:sz w:val="28"/>
          <w:szCs w:val="28"/>
        </w:rPr>
        <w:t>1</w:t>
      </w:r>
      <w:r w:rsidR="00ED3462">
        <w:rPr>
          <w:sz w:val="28"/>
          <w:szCs w:val="28"/>
        </w:rPr>
        <w:t>0 287 252</w:t>
      </w:r>
      <w:r w:rsidR="00551BE7">
        <w:rPr>
          <w:sz w:val="28"/>
          <w:szCs w:val="28"/>
        </w:rPr>
        <w:t xml:space="preserve"> руб. </w:t>
      </w:r>
      <w:r w:rsidR="009E0075">
        <w:rPr>
          <w:sz w:val="28"/>
          <w:szCs w:val="28"/>
        </w:rPr>
        <w:t xml:space="preserve"> </w:t>
      </w:r>
      <w:r w:rsidR="00ED3462">
        <w:rPr>
          <w:sz w:val="28"/>
          <w:szCs w:val="28"/>
        </w:rPr>
        <w:t xml:space="preserve"> На </w:t>
      </w:r>
      <w:proofErr w:type="gramStart"/>
      <w:r w:rsidR="00ED3462">
        <w:rPr>
          <w:sz w:val="28"/>
          <w:szCs w:val="28"/>
        </w:rPr>
        <w:t>рассмотрении  в</w:t>
      </w:r>
      <w:proofErr w:type="gramEnd"/>
      <w:r w:rsidR="00ED3462">
        <w:rPr>
          <w:sz w:val="28"/>
          <w:szCs w:val="28"/>
        </w:rPr>
        <w:t xml:space="preserve"> судах </w:t>
      </w:r>
      <w:r w:rsidR="009E0075">
        <w:rPr>
          <w:sz w:val="28"/>
          <w:szCs w:val="28"/>
        </w:rPr>
        <w:t xml:space="preserve"> </w:t>
      </w:r>
      <w:r w:rsidR="00ED3462">
        <w:rPr>
          <w:sz w:val="28"/>
          <w:szCs w:val="28"/>
        </w:rPr>
        <w:t xml:space="preserve">находится  60 исков на 12 317 175 рублей. </w:t>
      </w:r>
      <w:r w:rsidR="00D2416B">
        <w:rPr>
          <w:sz w:val="28"/>
          <w:szCs w:val="28"/>
        </w:rPr>
        <w:t xml:space="preserve"> Кроме того</w:t>
      </w:r>
      <w:r w:rsidR="00CB36D8">
        <w:rPr>
          <w:sz w:val="28"/>
          <w:szCs w:val="28"/>
        </w:rPr>
        <w:t>,</w:t>
      </w:r>
      <w:r w:rsidR="00D2416B">
        <w:rPr>
          <w:sz w:val="28"/>
          <w:szCs w:val="28"/>
        </w:rPr>
        <w:t xml:space="preserve"> в суды направлено </w:t>
      </w:r>
      <w:r w:rsidR="00ED3462">
        <w:rPr>
          <w:sz w:val="28"/>
          <w:szCs w:val="28"/>
        </w:rPr>
        <w:t>60</w:t>
      </w:r>
      <w:r w:rsidR="00D2416B">
        <w:rPr>
          <w:sz w:val="28"/>
          <w:szCs w:val="28"/>
        </w:rPr>
        <w:t xml:space="preserve"> исковых </w:t>
      </w:r>
      <w:proofErr w:type="gramStart"/>
      <w:r w:rsidR="00D2416B">
        <w:rPr>
          <w:sz w:val="28"/>
          <w:szCs w:val="28"/>
        </w:rPr>
        <w:t>заявлени</w:t>
      </w:r>
      <w:r w:rsidR="009E0075">
        <w:rPr>
          <w:sz w:val="28"/>
          <w:szCs w:val="28"/>
        </w:rPr>
        <w:t>я</w:t>
      </w:r>
      <w:r w:rsidR="00D2416B">
        <w:rPr>
          <w:sz w:val="28"/>
          <w:szCs w:val="28"/>
        </w:rPr>
        <w:t xml:space="preserve">  о</w:t>
      </w:r>
      <w:proofErr w:type="gramEnd"/>
      <w:r w:rsidR="00D2416B">
        <w:rPr>
          <w:sz w:val="28"/>
          <w:szCs w:val="28"/>
        </w:rPr>
        <w:t xml:space="preserve"> взыскании неустойки в связи с неисполнением обязательств по контрактам на сумм</w:t>
      </w:r>
      <w:r w:rsidR="009E0075">
        <w:rPr>
          <w:sz w:val="28"/>
          <w:szCs w:val="28"/>
        </w:rPr>
        <w:t xml:space="preserve">у </w:t>
      </w:r>
      <w:r w:rsidR="00ED3462">
        <w:rPr>
          <w:sz w:val="28"/>
          <w:szCs w:val="28"/>
        </w:rPr>
        <w:t xml:space="preserve">63 748 247 </w:t>
      </w:r>
      <w:r w:rsidR="00D2416B">
        <w:rPr>
          <w:sz w:val="28"/>
          <w:szCs w:val="28"/>
        </w:rPr>
        <w:t>руб.</w:t>
      </w:r>
      <w:r w:rsidR="0033395F">
        <w:rPr>
          <w:sz w:val="28"/>
          <w:szCs w:val="28"/>
        </w:rPr>
        <w:t>,</w:t>
      </w:r>
      <w:r w:rsidR="00ED3462">
        <w:rPr>
          <w:sz w:val="28"/>
          <w:szCs w:val="28"/>
        </w:rPr>
        <w:t xml:space="preserve"> из них  удовлетворено 15 исков на 1 254 752 руб.</w:t>
      </w:r>
      <w:r w:rsidR="004819AB">
        <w:rPr>
          <w:sz w:val="28"/>
          <w:szCs w:val="28"/>
        </w:rPr>
        <w:t xml:space="preserve">, остальные иски </w:t>
      </w:r>
      <w:r w:rsidR="0033395F">
        <w:rPr>
          <w:sz w:val="28"/>
          <w:szCs w:val="28"/>
        </w:rPr>
        <w:t xml:space="preserve"> </w:t>
      </w:r>
      <w:r w:rsidR="004C4815">
        <w:rPr>
          <w:sz w:val="28"/>
          <w:szCs w:val="28"/>
        </w:rPr>
        <w:t>н</w:t>
      </w:r>
      <w:r w:rsidR="00FE40F9">
        <w:rPr>
          <w:sz w:val="28"/>
          <w:szCs w:val="28"/>
        </w:rPr>
        <w:t xml:space="preserve">а стадии </w:t>
      </w:r>
      <w:r w:rsidR="002D6F59">
        <w:rPr>
          <w:sz w:val="28"/>
          <w:szCs w:val="28"/>
        </w:rPr>
        <w:t>рассмотрения</w:t>
      </w:r>
      <w:r w:rsidR="004819AB">
        <w:rPr>
          <w:sz w:val="28"/>
          <w:szCs w:val="28"/>
        </w:rPr>
        <w:t>.</w:t>
      </w:r>
    </w:p>
    <w:p w14:paraId="121C9BCD" w14:textId="68FE559F" w:rsidR="007847A9" w:rsidRDefault="007847A9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3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Сохранность имущества и организацию безопасной </w:t>
      </w:r>
      <w:proofErr w:type="gramStart"/>
      <w:r>
        <w:rPr>
          <w:sz w:val="28"/>
          <w:szCs w:val="28"/>
        </w:rPr>
        <w:t>работы  структурных</w:t>
      </w:r>
      <w:proofErr w:type="gramEnd"/>
      <w:r>
        <w:rPr>
          <w:sz w:val="28"/>
          <w:szCs w:val="28"/>
        </w:rPr>
        <w:t xml:space="preserve"> подразделений Учреждения обеспечивает  охранное предприятие</w:t>
      </w:r>
      <w:r w:rsidR="004819AB">
        <w:rPr>
          <w:sz w:val="28"/>
          <w:szCs w:val="28"/>
        </w:rPr>
        <w:t xml:space="preserve"> ООО ЧОО «Спец-групп</w:t>
      </w:r>
      <w:r>
        <w:rPr>
          <w:sz w:val="28"/>
          <w:szCs w:val="28"/>
        </w:rPr>
        <w:t xml:space="preserve">». Фактов хищения материальных ценностей с охраняемых территорий </w:t>
      </w:r>
      <w:proofErr w:type="gramStart"/>
      <w:r>
        <w:rPr>
          <w:sz w:val="28"/>
          <w:szCs w:val="28"/>
        </w:rPr>
        <w:t>Учреждения  не</w:t>
      </w:r>
      <w:proofErr w:type="gramEnd"/>
      <w:r>
        <w:rPr>
          <w:sz w:val="28"/>
          <w:szCs w:val="28"/>
        </w:rPr>
        <w:t xml:space="preserve"> было установлено. Заявления в следственные органы не направлялись, уголовные дела не возбуждались.</w:t>
      </w:r>
    </w:p>
    <w:p w14:paraId="28A81E04" w14:textId="62CF940A" w:rsidR="00824BCD" w:rsidRDefault="000E6453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B36D8">
        <w:rPr>
          <w:sz w:val="28"/>
          <w:szCs w:val="28"/>
        </w:rPr>
        <w:t xml:space="preserve"> </w:t>
      </w:r>
      <w:proofErr w:type="gramStart"/>
      <w:r w:rsidR="00135239">
        <w:rPr>
          <w:sz w:val="28"/>
          <w:szCs w:val="28"/>
        </w:rPr>
        <w:t>Учреждение  активно</w:t>
      </w:r>
      <w:proofErr w:type="gramEnd"/>
      <w:r w:rsidR="00135239">
        <w:rPr>
          <w:sz w:val="28"/>
          <w:szCs w:val="28"/>
        </w:rPr>
        <w:t xml:space="preserve"> сотрудничает с правоохранительными органами города Москвы  при проведении проверок по исполнению законодательства о контрактной системе в сфере закупок</w:t>
      </w:r>
      <w:r w:rsidR="006047BD">
        <w:rPr>
          <w:sz w:val="28"/>
          <w:szCs w:val="28"/>
        </w:rPr>
        <w:t xml:space="preserve">, в том числе </w:t>
      </w:r>
      <w:r w:rsidR="00E42614">
        <w:rPr>
          <w:sz w:val="28"/>
          <w:szCs w:val="28"/>
        </w:rPr>
        <w:t xml:space="preserve"> </w:t>
      </w:r>
      <w:r w:rsidR="006047BD">
        <w:rPr>
          <w:sz w:val="28"/>
          <w:szCs w:val="28"/>
        </w:rPr>
        <w:t xml:space="preserve"> при выполнении дорожных работ. </w:t>
      </w:r>
      <w:r w:rsidR="00E42614">
        <w:rPr>
          <w:sz w:val="28"/>
          <w:szCs w:val="28"/>
        </w:rPr>
        <w:t>Все запрашиваемые ими материалы своевременно  пред</w:t>
      </w:r>
      <w:r w:rsidR="00720507">
        <w:rPr>
          <w:sz w:val="28"/>
          <w:szCs w:val="28"/>
        </w:rPr>
        <w:t>о</w:t>
      </w:r>
      <w:r w:rsidR="00E42614">
        <w:rPr>
          <w:sz w:val="28"/>
          <w:szCs w:val="28"/>
        </w:rPr>
        <w:t xml:space="preserve">ставляются,  ответственные работники  соответствующих структурных подразделений  представляют интересы Учреждения по доверенности и дают пояснения. По результатам проверок правоохранительных </w:t>
      </w:r>
      <w:proofErr w:type="gramStart"/>
      <w:r w:rsidR="00E42614">
        <w:rPr>
          <w:sz w:val="28"/>
          <w:szCs w:val="28"/>
        </w:rPr>
        <w:t>органов  уголовные</w:t>
      </w:r>
      <w:proofErr w:type="gramEnd"/>
      <w:r w:rsidR="00E42614">
        <w:rPr>
          <w:sz w:val="28"/>
          <w:szCs w:val="28"/>
        </w:rPr>
        <w:t xml:space="preserve"> дела  коррупционной направленности не возбуждались, к уголовной ответственности </w:t>
      </w:r>
      <w:r w:rsidR="002C534A">
        <w:rPr>
          <w:sz w:val="28"/>
          <w:szCs w:val="28"/>
        </w:rPr>
        <w:t xml:space="preserve"> за хищение, взяточничество </w:t>
      </w:r>
      <w:r w:rsidR="001549A3">
        <w:rPr>
          <w:sz w:val="28"/>
          <w:szCs w:val="28"/>
        </w:rPr>
        <w:t xml:space="preserve"> </w:t>
      </w:r>
      <w:r w:rsidR="00E42614">
        <w:rPr>
          <w:sz w:val="28"/>
          <w:szCs w:val="28"/>
        </w:rPr>
        <w:t>должностные лица Учреждения  не привлекались.</w:t>
      </w:r>
    </w:p>
    <w:p w14:paraId="09AA1643" w14:textId="468914C9" w:rsidR="00B06AC0" w:rsidRDefault="00F66C31" w:rsidP="00F87C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D24D105" w14:textId="77777777" w:rsidR="00EF303C" w:rsidRDefault="00666A4B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8738DFF" w14:textId="77777777" w:rsidR="002445AF" w:rsidRDefault="002445AF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41B6008" w14:textId="77777777" w:rsidR="00BA489E" w:rsidRDefault="00BA489E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93FD811" w14:textId="77777777" w:rsidR="00A41403" w:rsidRDefault="00A41403" w:rsidP="003E3C61">
      <w:pPr>
        <w:spacing w:line="240" w:lineRule="auto"/>
        <w:rPr>
          <w:sz w:val="28"/>
          <w:szCs w:val="28"/>
        </w:rPr>
      </w:pPr>
    </w:p>
    <w:p w14:paraId="4150D0C1" w14:textId="77777777"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4654804" w14:textId="77777777" w:rsidR="00A41403" w:rsidRDefault="00A41403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C889B5E" w14:textId="77777777" w:rsidR="009E3212" w:rsidRDefault="009E3212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FBD3DCA" w14:textId="77777777" w:rsidR="003E3C61" w:rsidRPr="00993B7A" w:rsidRDefault="00445168" w:rsidP="00993B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E3C61" w:rsidRPr="0099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1"/>
    <w:rsid w:val="00003B71"/>
    <w:rsid w:val="00003C22"/>
    <w:rsid w:val="00005769"/>
    <w:rsid w:val="0001036B"/>
    <w:rsid w:val="00010615"/>
    <w:rsid w:val="000129F2"/>
    <w:rsid w:val="00012D91"/>
    <w:rsid w:val="00013D4C"/>
    <w:rsid w:val="00021101"/>
    <w:rsid w:val="00030291"/>
    <w:rsid w:val="00036973"/>
    <w:rsid w:val="00041B53"/>
    <w:rsid w:val="0004467F"/>
    <w:rsid w:val="00046C01"/>
    <w:rsid w:val="00055191"/>
    <w:rsid w:val="00061201"/>
    <w:rsid w:val="00063584"/>
    <w:rsid w:val="0006701B"/>
    <w:rsid w:val="000677CE"/>
    <w:rsid w:val="00072D4A"/>
    <w:rsid w:val="00074107"/>
    <w:rsid w:val="00076C6E"/>
    <w:rsid w:val="00077959"/>
    <w:rsid w:val="00080AA5"/>
    <w:rsid w:val="000864C8"/>
    <w:rsid w:val="0009019A"/>
    <w:rsid w:val="00091E8F"/>
    <w:rsid w:val="000A043A"/>
    <w:rsid w:val="000A0FB8"/>
    <w:rsid w:val="000A2661"/>
    <w:rsid w:val="000A2E40"/>
    <w:rsid w:val="000A5940"/>
    <w:rsid w:val="000B3499"/>
    <w:rsid w:val="000B5A28"/>
    <w:rsid w:val="000B6525"/>
    <w:rsid w:val="000C194F"/>
    <w:rsid w:val="000C36E2"/>
    <w:rsid w:val="000D1D43"/>
    <w:rsid w:val="000D21B6"/>
    <w:rsid w:val="000E6453"/>
    <w:rsid w:val="000E6D8D"/>
    <w:rsid w:val="000E7E2E"/>
    <w:rsid w:val="000F00DA"/>
    <w:rsid w:val="000F2DE5"/>
    <w:rsid w:val="0011219B"/>
    <w:rsid w:val="001129E6"/>
    <w:rsid w:val="00113CCE"/>
    <w:rsid w:val="001149BD"/>
    <w:rsid w:val="00114F1F"/>
    <w:rsid w:val="0012078F"/>
    <w:rsid w:val="0012334F"/>
    <w:rsid w:val="001268E5"/>
    <w:rsid w:val="0012731F"/>
    <w:rsid w:val="00135239"/>
    <w:rsid w:val="00141FB9"/>
    <w:rsid w:val="00143A96"/>
    <w:rsid w:val="00150A14"/>
    <w:rsid w:val="001549A3"/>
    <w:rsid w:val="00154ED8"/>
    <w:rsid w:val="00155748"/>
    <w:rsid w:val="0016071B"/>
    <w:rsid w:val="00161D4F"/>
    <w:rsid w:val="0016255F"/>
    <w:rsid w:val="00171ED2"/>
    <w:rsid w:val="00183670"/>
    <w:rsid w:val="00183ABF"/>
    <w:rsid w:val="00185B0E"/>
    <w:rsid w:val="001867BC"/>
    <w:rsid w:val="001906D9"/>
    <w:rsid w:val="001961B9"/>
    <w:rsid w:val="00197D42"/>
    <w:rsid w:val="001A4F01"/>
    <w:rsid w:val="001A56AC"/>
    <w:rsid w:val="001A7DE1"/>
    <w:rsid w:val="001B14FD"/>
    <w:rsid w:val="001B3F9D"/>
    <w:rsid w:val="001B4A32"/>
    <w:rsid w:val="001C2704"/>
    <w:rsid w:val="001C3B8F"/>
    <w:rsid w:val="001C542C"/>
    <w:rsid w:val="001C6079"/>
    <w:rsid w:val="001E2531"/>
    <w:rsid w:val="001E6EDD"/>
    <w:rsid w:val="0020116D"/>
    <w:rsid w:val="0020214A"/>
    <w:rsid w:val="00204719"/>
    <w:rsid w:val="002054E3"/>
    <w:rsid w:val="00214270"/>
    <w:rsid w:val="002144BA"/>
    <w:rsid w:val="002171A8"/>
    <w:rsid w:val="00220554"/>
    <w:rsid w:val="0023184E"/>
    <w:rsid w:val="002333FF"/>
    <w:rsid w:val="00236101"/>
    <w:rsid w:val="00236F9B"/>
    <w:rsid w:val="00243F5A"/>
    <w:rsid w:val="00244214"/>
    <w:rsid w:val="002445AF"/>
    <w:rsid w:val="002448DD"/>
    <w:rsid w:val="00244EDA"/>
    <w:rsid w:val="002503D3"/>
    <w:rsid w:val="00250868"/>
    <w:rsid w:val="0025508B"/>
    <w:rsid w:val="00255172"/>
    <w:rsid w:val="0026798C"/>
    <w:rsid w:val="00273440"/>
    <w:rsid w:val="002827E6"/>
    <w:rsid w:val="0028464F"/>
    <w:rsid w:val="0028510A"/>
    <w:rsid w:val="0028672E"/>
    <w:rsid w:val="00286961"/>
    <w:rsid w:val="00287CA2"/>
    <w:rsid w:val="00291A95"/>
    <w:rsid w:val="00292B53"/>
    <w:rsid w:val="0029541A"/>
    <w:rsid w:val="0029690A"/>
    <w:rsid w:val="00296FCF"/>
    <w:rsid w:val="00297FF2"/>
    <w:rsid w:val="002B3CBD"/>
    <w:rsid w:val="002B7390"/>
    <w:rsid w:val="002C2A26"/>
    <w:rsid w:val="002C534A"/>
    <w:rsid w:val="002C5540"/>
    <w:rsid w:val="002C57E6"/>
    <w:rsid w:val="002C5AAA"/>
    <w:rsid w:val="002D6F59"/>
    <w:rsid w:val="002E2CA1"/>
    <w:rsid w:val="002E3CF6"/>
    <w:rsid w:val="002E489A"/>
    <w:rsid w:val="002E6446"/>
    <w:rsid w:val="002F5126"/>
    <w:rsid w:val="003153F9"/>
    <w:rsid w:val="0031794E"/>
    <w:rsid w:val="0032067B"/>
    <w:rsid w:val="003213CE"/>
    <w:rsid w:val="003214F9"/>
    <w:rsid w:val="00332CCE"/>
    <w:rsid w:val="00332DAF"/>
    <w:rsid w:val="0033305F"/>
    <w:rsid w:val="0033395F"/>
    <w:rsid w:val="00336DEB"/>
    <w:rsid w:val="00343188"/>
    <w:rsid w:val="00355B3A"/>
    <w:rsid w:val="00366BA6"/>
    <w:rsid w:val="00370E5A"/>
    <w:rsid w:val="00382C48"/>
    <w:rsid w:val="00384B9C"/>
    <w:rsid w:val="003903C7"/>
    <w:rsid w:val="00395F05"/>
    <w:rsid w:val="003966AF"/>
    <w:rsid w:val="003A17BE"/>
    <w:rsid w:val="003A1C34"/>
    <w:rsid w:val="003A2A43"/>
    <w:rsid w:val="003A3EFD"/>
    <w:rsid w:val="003A42C7"/>
    <w:rsid w:val="003A4590"/>
    <w:rsid w:val="003B16D0"/>
    <w:rsid w:val="003B5357"/>
    <w:rsid w:val="003B7BCB"/>
    <w:rsid w:val="003C2444"/>
    <w:rsid w:val="003C4524"/>
    <w:rsid w:val="003C5675"/>
    <w:rsid w:val="003C5FB0"/>
    <w:rsid w:val="003C7567"/>
    <w:rsid w:val="003C797C"/>
    <w:rsid w:val="003D7EF1"/>
    <w:rsid w:val="003E19CA"/>
    <w:rsid w:val="003E3C61"/>
    <w:rsid w:val="003E3C8E"/>
    <w:rsid w:val="003E5E8C"/>
    <w:rsid w:val="003F1A28"/>
    <w:rsid w:val="003F3811"/>
    <w:rsid w:val="0040349D"/>
    <w:rsid w:val="00410442"/>
    <w:rsid w:val="004177BD"/>
    <w:rsid w:val="00417962"/>
    <w:rsid w:val="0042288B"/>
    <w:rsid w:val="00427AEB"/>
    <w:rsid w:val="004314AC"/>
    <w:rsid w:val="004336AD"/>
    <w:rsid w:val="004362C1"/>
    <w:rsid w:val="0044167A"/>
    <w:rsid w:val="00445168"/>
    <w:rsid w:val="004458C8"/>
    <w:rsid w:val="00457CEA"/>
    <w:rsid w:val="00462C33"/>
    <w:rsid w:val="00471FB6"/>
    <w:rsid w:val="004819AB"/>
    <w:rsid w:val="00482766"/>
    <w:rsid w:val="00484E66"/>
    <w:rsid w:val="00486E66"/>
    <w:rsid w:val="00492D69"/>
    <w:rsid w:val="00493090"/>
    <w:rsid w:val="00494DA4"/>
    <w:rsid w:val="004974E9"/>
    <w:rsid w:val="004A0361"/>
    <w:rsid w:val="004A0CED"/>
    <w:rsid w:val="004A1426"/>
    <w:rsid w:val="004A1DF9"/>
    <w:rsid w:val="004A6753"/>
    <w:rsid w:val="004A6C14"/>
    <w:rsid w:val="004B1152"/>
    <w:rsid w:val="004B34CD"/>
    <w:rsid w:val="004B734E"/>
    <w:rsid w:val="004C1CB6"/>
    <w:rsid w:val="004C402D"/>
    <w:rsid w:val="004C4815"/>
    <w:rsid w:val="004D42E1"/>
    <w:rsid w:val="004F2912"/>
    <w:rsid w:val="004F380A"/>
    <w:rsid w:val="004F49D3"/>
    <w:rsid w:val="00513195"/>
    <w:rsid w:val="0051370F"/>
    <w:rsid w:val="005140CE"/>
    <w:rsid w:val="005151B6"/>
    <w:rsid w:val="005246CD"/>
    <w:rsid w:val="00543799"/>
    <w:rsid w:val="005469AD"/>
    <w:rsid w:val="005508BC"/>
    <w:rsid w:val="005515C1"/>
    <w:rsid w:val="00551BE7"/>
    <w:rsid w:val="005565FD"/>
    <w:rsid w:val="00556EDE"/>
    <w:rsid w:val="00560589"/>
    <w:rsid w:val="00560FCC"/>
    <w:rsid w:val="005632F5"/>
    <w:rsid w:val="00563334"/>
    <w:rsid w:val="00563437"/>
    <w:rsid w:val="00564025"/>
    <w:rsid w:val="0056480F"/>
    <w:rsid w:val="005707E7"/>
    <w:rsid w:val="00572F85"/>
    <w:rsid w:val="005730F6"/>
    <w:rsid w:val="00582F45"/>
    <w:rsid w:val="005A0F69"/>
    <w:rsid w:val="005A13BC"/>
    <w:rsid w:val="005A1B4E"/>
    <w:rsid w:val="005A7BAE"/>
    <w:rsid w:val="005B2D22"/>
    <w:rsid w:val="005B41C8"/>
    <w:rsid w:val="005B4899"/>
    <w:rsid w:val="005B58C2"/>
    <w:rsid w:val="005D1324"/>
    <w:rsid w:val="005D3ADB"/>
    <w:rsid w:val="005D5C6F"/>
    <w:rsid w:val="005E193E"/>
    <w:rsid w:val="005E2700"/>
    <w:rsid w:val="005E6AC9"/>
    <w:rsid w:val="005F5498"/>
    <w:rsid w:val="006047BD"/>
    <w:rsid w:val="00610F59"/>
    <w:rsid w:val="0061381E"/>
    <w:rsid w:val="006154B3"/>
    <w:rsid w:val="006250A6"/>
    <w:rsid w:val="0063052F"/>
    <w:rsid w:val="006338E0"/>
    <w:rsid w:val="00637815"/>
    <w:rsid w:val="006464F8"/>
    <w:rsid w:val="00650527"/>
    <w:rsid w:val="00653F01"/>
    <w:rsid w:val="006570CA"/>
    <w:rsid w:val="006602D5"/>
    <w:rsid w:val="00666A4B"/>
    <w:rsid w:val="00675CF4"/>
    <w:rsid w:val="00677DB5"/>
    <w:rsid w:val="00680477"/>
    <w:rsid w:val="006811E0"/>
    <w:rsid w:val="00683226"/>
    <w:rsid w:val="00692E3A"/>
    <w:rsid w:val="0069347F"/>
    <w:rsid w:val="00693CD8"/>
    <w:rsid w:val="0069435B"/>
    <w:rsid w:val="00697701"/>
    <w:rsid w:val="006A0105"/>
    <w:rsid w:val="006A065A"/>
    <w:rsid w:val="006A092D"/>
    <w:rsid w:val="006A3D17"/>
    <w:rsid w:val="006A4F6F"/>
    <w:rsid w:val="006B0EA6"/>
    <w:rsid w:val="006B3AE2"/>
    <w:rsid w:val="006B407F"/>
    <w:rsid w:val="006B4E30"/>
    <w:rsid w:val="006B583C"/>
    <w:rsid w:val="006C098B"/>
    <w:rsid w:val="006C72F3"/>
    <w:rsid w:val="006D43E7"/>
    <w:rsid w:val="006D515B"/>
    <w:rsid w:val="006D59A7"/>
    <w:rsid w:val="006E7926"/>
    <w:rsid w:val="006F146F"/>
    <w:rsid w:val="006F2096"/>
    <w:rsid w:val="006F6511"/>
    <w:rsid w:val="007040DC"/>
    <w:rsid w:val="007066BF"/>
    <w:rsid w:val="00707E66"/>
    <w:rsid w:val="00720507"/>
    <w:rsid w:val="007220D4"/>
    <w:rsid w:val="007269B3"/>
    <w:rsid w:val="0073096F"/>
    <w:rsid w:val="007362DD"/>
    <w:rsid w:val="00736B8B"/>
    <w:rsid w:val="007422C7"/>
    <w:rsid w:val="00744BA7"/>
    <w:rsid w:val="007469B3"/>
    <w:rsid w:val="00746C72"/>
    <w:rsid w:val="007672B7"/>
    <w:rsid w:val="007727D6"/>
    <w:rsid w:val="00774559"/>
    <w:rsid w:val="007759A5"/>
    <w:rsid w:val="00781A26"/>
    <w:rsid w:val="00782801"/>
    <w:rsid w:val="007847A9"/>
    <w:rsid w:val="00785D14"/>
    <w:rsid w:val="007864CC"/>
    <w:rsid w:val="00787B10"/>
    <w:rsid w:val="007935EE"/>
    <w:rsid w:val="007C7F5D"/>
    <w:rsid w:val="007D001E"/>
    <w:rsid w:val="007D1268"/>
    <w:rsid w:val="007D1722"/>
    <w:rsid w:val="007D45A4"/>
    <w:rsid w:val="007D7ADA"/>
    <w:rsid w:val="007E3D01"/>
    <w:rsid w:val="007F0E5E"/>
    <w:rsid w:val="007F29B6"/>
    <w:rsid w:val="007F40DB"/>
    <w:rsid w:val="007F7D43"/>
    <w:rsid w:val="008106FD"/>
    <w:rsid w:val="00810946"/>
    <w:rsid w:val="00810995"/>
    <w:rsid w:val="008203B6"/>
    <w:rsid w:val="00822D88"/>
    <w:rsid w:val="0082342B"/>
    <w:rsid w:val="00823826"/>
    <w:rsid w:val="00824BCD"/>
    <w:rsid w:val="008255AF"/>
    <w:rsid w:val="00833F47"/>
    <w:rsid w:val="00841CB6"/>
    <w:rsid w:val="00842558"/>
    <w:rsid w:val="00842B30"/>
    <w:rsid w:val="00850016"/>
    <w:rsid w:val="008531B5"/>
    <w:rsid w:val="00853B6E"/>
    <w:rsid w:val="00854E66"/>
    <w:rsid w:val="008562CA"/>
    <w:rsid w:val="00862500"/>
    <w:rsid w:val="008667AA"/>
    <w:rsid w:val="00877238"/>
    <w:rsid w:val="008803F3"/>
    <w:rsid w:val="00884609"/>
    <w:rsid w:val="00886482"/>
    <w:rsid w:val="0089162E"/>
    <w:rsid w:val="008949B3"/>
    <w:rsid w:val="008955AF"/>
    <w:rsid w:val="00896F8E"/>
    <w:rsid w:val="008A0D73"/>
    <w:rsid w:val="008A29C6"/>
    <w:rsid w:val="008B11E6"/>
    <w:rsid w:val="008B2DE7"/>
    <w:rsid w:val="008C0A61"/>
    <w:rsid w:val="008D3524"/>
    <w:rsid w:val="008E4ADB"/>
    <w:rsid w:val="009023F2"/>
    <w:rsid w:val="009030C1"/>
    <w:rsid w:val="00904135"/>
    <w:rsid w:val="00905926"/>
    <w:rsid w:val="009109FF"/>
    <w:rsid w:val="0091374F"/>
    <w:rsid w:val="00920E1B"/>
    <w:rsid w:val="009217C6"/>
    <w:rsid w:val="00924121"/>
    <w:rsid w:val="00927EF4"/>
    <w:rsid w:val="0093556F"/>
    <w:rsid w:val="0093586B"/>
    <w:rsid w:val="009439AB"/>
    <w:rsid w:val="00951B07"/>
    <w:rsid w:val="00954FD7"/>
    <w:rsid w:val="00956A83"/>
    <w:rsid w:val="0096105C"/>
    <w:rsid w:val="0096698F"/>
    <w:rsid w:val="00967DBC"/>
    <w:rsid w:val="0097142E"/>
    <w:rsid w:val="009722F1"/>
    <w:rsid w:val="00976327"/>
    <w:rsid w:val="00976B57"/>
    <w:rsid w:val="00984292"/>
    <w:rsid w:val="0098430E"/>
    <w:rsid w:val="00987117"/>
    <w:rsid w:val="00990CF2"/>
    <w:rsid w:val="00993B7A"/>
    <w:rsid w:val="00994F44"/>
    <w:rsid w:val="009A02D7"/>
    <w:rsid w:val="009A452D"/>
    <w:rsid w:val="009A59B6"/>
    <w:rsid w:val="009A7C0D"/>
    <w:rsid w:val="009C2598"/>
    <w:rsid w:val="009C5508"/>
    <w:rsid w:val="009D062A"/>
    <w:rsid w:val="009D3746"/>
    <w:rsid w:val="009D4AF1"/>
    <w:rsid w:val="009E0075"/>
    <w:rsid w:val="009E017A"/>
    <w:rsid w:val="009E3212"/>
    <w:rsid w:val="009E345F"/>
    <w:rsid w:val="009E41BE"/>
    <w:rsid w:val="009E63E4"/>
    <w:rsid w:val="009E6D89"/>
    <w:rsid w:val="009E726B"/>
    <w:rsid w:val="009E7DDB"/>
    <w:rsid w:val="009E7E7B"/>
    <w:rsid w:val="009F0781"/>
    <w:rsid w:val="00A006CF"/>
    <w:rsid w:val="00A04CD2"/>
    <w:rsid w:val="00A12E81"/>
    <w:rsid w:val="00A16C89"/>
    <w:rsid w:val="00A25F24"/>
    <w:rsid w:val="00A25FEA"/>
    <w:rsid w:val="00A309EC"/>
    <w:rsid w:val="00A41403"/>
    <w:rsid w:val="00A44853"/>
    <w:rsid w:val="00A45C54"/>
    <w:rsid w:val="00A54079"/>
    <w:rsid w:val="00A543A3"/>
    <w:rsid w:val="00A63620"/>
    <w:rsid w:val="00A64330"/>
    <w:rsid w:val="00A7109E"/>
    <w:rsid w:val="00A735BA"/>
    <w:rsid w:val="00A83070"/>
    <w:rsid w:val="00A8616A"/>
    <w:rsid w:val="00A868A7"/>
    <w:rsid w:val="00A91617"/>
    <w:rsid w:val="00A92EC6"/>
    <w:rsid w:val="00A95F68"/>
    <w:rsid w:val="00A960A5"/>
    <w:rsid w:val="00AA161B"/>
    <w:rsid w:val="00AA4A73"/>
    <w:rsid w:val="00AB08A0"/>
    <w:rsid w:val="00AB392D"/>
    <w:rsid w:val="00AB3C0A"/>
    <w:rsid w:val="00AB7A0F"/>
    <w:rsid w:val="00AD0A6E"/>
    <w:rsid w:val="00AD5A27"/>
    <w:rsid w:val="00AE0201"/>
    <w:rsid w:val="00AE74ED"/>
    <w:rsid w:val="00AF1DDF"/>
    <w:rsid w:val="00AF3109"/>
    <w:rsid w:val="00AF5A7C"/>
    <w:rsid w:val="00B05BA1"/>
    <w:rsid w:val="00B06AC0"/>
    <w:rsid w:val="00B11888"/>
    <w:rsid w:val="00B1191C"/>
    <w:rsid w:val="00B12B6A"/>
    <w:rsid w:val="00B14ED9"/>
    <w:rsid w:val="00B24A00"/>
    <w:rsid w:val="00B333FF"/>
    <w:rsid w:val="00B460A7"/>
    <w:rsid w:val="00B60AB8"/>
    <w:rsid w:val="00B65480"/>
    <w:rsid w:val="00B672E0"/>
    <w:rsid w:val="00B70A21"/>
    <w:rsid w:val="00B71318"/>
    <w:rsid w:val="00B77786"/>
    <w:rsid w:val="00B81374"/>
    <w:rsid w:val="00B8154F"/>
    <w:rsid w:val="00B900A8"/>
    <w:rsid w:val="00BA07A4"/>
    <w:rsid w:val="00BA0AF8"/>
    <w:rsid w:val="00BA2A9A"/>
    <w:rsid w:val="00BA489E"/>
    <w:rsid w:val="00BB03FA"/>
    <w:rsid w:val="00BB54F0"/>
    <w:rsid w:val="00BC305A"/>
    <w:rsid w:val="00BC3B2D"/>
    <w:rsid w:val="00BC3F4D"/>
    <w:rsid w:val="00BD32A8"/>
    <w:rsid w:val="00BD38DF"/>
    <w:rsid w:val="00BD6EB0"/>
    <w:rsid w:val="00BF142A"/>
    <w:rsid w:val="00BF3A05"/>
    <w:rsid w:val="00BF7259"/>
    <w:rsid w:val="00BF7B51"/>
    <w:rsid w:val="00C00202"/>
    <w:rsid w:val="00C015CA"/>
    <w:rsid w:val="00C05BDF"/>
    <w:rsid w:val="00C05FE2"/>
    <w:rsid w:val="00C21398"/>
    <w:rsid w:val="00C352FA"/>
    <w:rsid w:val="00C4079A"/>
    <w:rsid w:val="00C40D88"/>
    <w:rsid w:val="00C46135"/>
    <w:rsid w:val="00C530AD"/>
    <w:rsid w:val="00C533D5"/>
    <w:rsid w:val="00C57C72"/>
    <w:rsid w:val="00C659C6"/>
    <w:rsid w:val="00C72384"/>
    <w:rsid w:val="00C72770"/>
    <w:rsid w:val="00C84B67"/>
    <w:rsid w:val="00C90576"/>
    <w:rsid w:val="00C91047"/>
    <w:rsid w:val="00C956F5"/>
    <w:rsid w:val="00CA1E96"/>
    <w:rsid w:val="00CA461C"/>
    <w:rsid w:val="00CA58A1"/>
    <w:rsid w:val="00CB0225"/>
    <w:rsid w:val="00CB04AA"/>
    <w:rsid w:val="00CB36D8"/>
    <w:rsid w:val="00CC0F9C"/>
    <w:rsid w:val="00CC1BF4"/>
    <w:rsid w:val="00CD5405"/>
    <w:rsid w:val="00CD7592"/>
    <w:rsid w:val="00CD7CEB"/>
    <w:rsid w:val="00CE1829"/>
    <w:rsid w:val="00CE2F3A"/>
    <w:rsid w:val="00CE31D8"/>
    <w:rsid w:val="00CE5640"/>
    <w:rsid w:val="00CE7298"/>
    <w:rsid w:val="00CE78D1"/>
    <w:rsid w:val="00CF38E0"/>
    <w:rsid w:val="00CF7978"/>
    <w:rsid w:val="00D02D5B"/>
    <w:rsid w:val="00D0544C"/>
    <w:rsid w:val="00D225A3"/>
    <w:rsid w:val="00D2416B"/>
    <w:rsid w:val="00D25699"/>
    <w:rsid w:val="00D31100"/>
    <w:rsid w:val="00D37F0B"/>
    <w:rsid w:val="00D43EB9"/>
    <w:rsid w:val="00D46344"/>
    <w:rsid w:val="00D4636A"/>
    <w:rsid w:val="00D4780D"/>
    <w:rsid w:val="00D52C45"/>
    <w:rsid w:val="00D532F1"/>
    <w:rsid w:val="00D533EB"/>
    <w:rsid w:val="00D54158"/>
    <w:rsid w:val="00D61A94"/>
    <w:rsid w:val="00D719D0"/>
    <w:rsid w:val="00D72763"/>
    <w:rsid w:val="00D81F6B"/>
    <w:rsid w:val="00D821E8"/>
    <w:rsid w:val="00D83F3B"/>
    <w:rsid w:val="00D84A10"/>
    <w:rsid w:val="00D93895"/>
    <w:rsid w:val="00D940D6"/>
    <w:rsid w:val="00D9452F"/>
    <w:rsid w:val="00DA0120"/>
    <w:rsid w:val="00DA0831"/>
    <w:rsid w:val="00DA39EA"/>
    <w:rsid w:val="00DB1D26"/>
    <w:rsid w:val="00DB7129"/>
    <w:rsid w:val="00DC035A"/>
    <w:rsid w:val="00DC27CD"/>
    <w:rsid w:val="00DC2957"/>
    <w:rsid w:val="00DD5E8F"/>
    <w:rsid w:val="00DE231D"/>
    <w:rsid w:val="00DE5F47"/>
    <w:rsid w:val="00DE620E"/>
    <w:rsid w:val="00DE68A0"/>
    <w:rsid w:val="00DF3C61"/>
    <w:rsid w:val="00DF3D27"/>
    <w:rsid w:val="00DF75FE"/>
    <w:rsid w:val="00E03CD3"/>
    <w:rsid w:val="00E07F1D"/>
    <w:rsid w:val="00E1013B"/>
    <w:rsid w:val="00E26403"/>
    <w:rsid w:val="00E30D49"/>
    <w:rsid w:val="00E31951"/>
    <w:rsid w:val="00E32BC7"/>
    <w:rsid w:val="00E3340A"/>
    <w:rsid w:val="00E35895"/>
    <w:rsid w:val="00E41D42"/>
    <w:rsid w:val="00E42614"/>
    <w:rsid w:val="00E43BAF"/>
    <w:rsid w:val="00E4429B"/>
    <w:rsid w:val="00E505EE"/>
    <w:rsid w:val="00E529A1"/>
    <w:rsid w:val="00E55740"/>
    <w:rsid w:val="00E57F8F"/>
    <w:rsid w:val="00E67035"/>
    <w:rsid w:val="00E85261"/>
    <w:rsid w:val="00E85525"/>
    <w:rsid w:val="00E87940"/>
    <w:rsid w:val="00E912C6"/>
    <w:rsid w:val="00E94284"/>
    <w:rsid w:val="00E946C4"/>
    <w:rsid w:val="00EA0C8C"/>
    <w:rsid w:val="00EB1AF6"/>
    <w:rsid w:val="00EB1C6C"/>
    <w:rsid w:val="00EB2257"/>
    <w:rsid w:val="00EB4D94"/>
    <w:rsid w:val="00EC1DA7"/>
    <w:rsid w:val="00EC6707"/>
    <w:rsid w:val="00ED3462"/>
    <w:rsid w:val="00ED3D6D"/>
    <w:rsid w:val="00ED4121"/>
    <w:rsid w:val="00ED5ABB"/>
    <w:rsid w:val="00EE6FBA"/>
    <w:rsid w:val="00EF303C"/>
    <w:rsid w:val="00EF3048"/>
    <w:rsid w:val="00EF4B33"/>
    <w:rsid w:val="00EF5A8D"/>
    <w:rsid w:val="00EF725C"/>
    <w:rsid w:val="00F049A6"/>
    <w:rsid w:val="00F11645"/>
    <w:rsid w:val="00F21347"/>
    <w:rsid w:val="00F30045"/>
    <w:rsid w:val="00F3259C"/>
    <w:rsid w:val="00F35DA5"/>
    <w:rsid w:val="00F41A87"/>
    <w:rsid w:val="00F43FC9"/>
    <w:rsid w:val="00F51427"/>
    <w:rsid w:val="00F6204B"/>
    <w:rsid w:val="00F66C31"/>
    <w:rsid w:val="00F734E5"/>
    <w:rsid w:val="00F80B52"/>
    <w:rsid w:val="00F87C20"/>
    <w:rsid w:val="00F91085"/>
    <w:rsid w:val="00F918FE"/>
    <w:rsid w:val="00FA5E40"/>
    <w:rsid w:val="00FB126A"/>
    <w:rsid w:val="00FB7243"/>
    <w:rsid w:val="00FC1414"/>
    <w:rsid w:val="00FC4C9C"/>
    <w:rsid w:val="00FC544F"/>
    <w:rsid w:val="00FD23EA"/>
    <w:rsid w:val="00FD5D97"/>
    <w:rsid w:val="00FD7550"/>
    <w:rsid w:val="00FE40F9"/>
    <w:rsid w:val="00FE5E4E"/>
    <w:rsid w:val="00FE6FE7"/>
    <w:rsid w:val="00FF025B"/>
    <w:rsid w:val="00FF0FC6"/>
    <w:rsid w:val="00FF256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C45"/>
  <w15:docId w15:val="{9CC2DFF1-77D9-40BB-BF01-6B023B62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ZuevaLN</cp:lastModifiedBy>
  <cp:revision>2</cp:revision>
  <cp:lastPrinted>2024-07-01T07:39:00Z</cp:lastPrinted>
  <dcterms:created xsi:type="dcterms:W3CDTF">2024-07-01T07:40:00Z</dcterms:created>
  <dcterms:modified xsi:type="dcterms:W3CDTF">2024-07-01T07:40:00Z</dcterms:modified>
</cp:coreProperties>
</file>